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77777777" w:rsidR="00E91A89" w:rsidRPr="007F55DC" w:rsidRDefault="00DE37DA" w:rsidP="00E91A89">
      <w:pPr>
        <w:jc w:val="right"/>
        <w:rPr>
          <w:rFonts w:ascii="Arial" w:hAnsi="Arial" w:cs="Arial"/>
          <w:sz w:val="20"/>
        </w:rPr>
      </w:pPr>
      <w:r w:rsidRPr="007F55DC">
        <w:rPr>
          <w:rFonts w:ascii="Arial" w:hAnsi="Arial" w:cs="Arial"/>
          <w:sz w:val="20"/>
        </w:rPr>
        <w:t xml:space="preserve">WKÖ-ÖGB </w:t>
      </w:r>
      <w:r w:rsidR="0052386E" w:rsidRPr="007F55DC">
        <w:rPr>
          <w:rFonts w:ascii="Arial" w:hAnsi="Arial" w:cs="Arial"/>
          <w:sz w:val="20"/>
        </w:rPr>
        <w:t xml:space="preserve">    </w:t>
      </w:r>
    </w:p>
    <w:p w14:paraId="79A198E8" w14:textId="5401BD32"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431717">
        <w:rPr>
          <w:rFonts w:ascii="Arial" w:hAnsi="Arial" w:cs="Arial"/>
          <w:sz w:val="20"/>
        </w:rPr>
        <w:t>6</w:t>
      </w:r>
      <w:r w:rsidR="00A2398C" w:rsidRPr="007F55DC">
        <w:rPr>
          <w:rFonts w:ascii="Arial" w:hAnsi="Arial" w:cs="Arial"/>
          <w:sz w:val="20"/>
        </w:rPr>
        <w:t>.03.2020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451B0D0" w14:textId="77777777" w:rsidR="00A2398C" w:rsidRPr="007F55DC" w:rsidRDefault="00A2398C" w:rsidP="00A2398C">
      <w:pPr>
        <w:rPr>
          <w:rFonts w:ascii="Arial" w:hAnsi="Arial" w:cs="Arial"/>
          <w:i/>
          <w:iCs/>
        </w:rPr>
      </w:pPr>
      <w:r w:rsidRPr="007F55DC">
        <w:rPr>
          <w:rFonts w:ascii="Arial" w:hAnsi="Arial" w:cs="Arial"/>
        </w:rPr>
        <w:t>Wirtschaftskammer</w:t>
      </w: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t>…</w:t>
      </w:r>
      <w:proofErr w:type="gramStart"/>
      <w:r w:rsidR="007F55DC">
        <w:rPr>
          <w:rFonts w:ascii="Arial" w:hAnsi="Arial" w:cs="Arial"/>
          <w:i/>
          <w:iCs/>
        </w:rPr>
        <w:t>…….</w:t>
      </w:r>
      <w:proofErr w:type="gramEnd"/>
      <w:r w:rsidR="007F55DC">
        <w:rPr>
          <w:rFonts w:ascii="Arial" w:hAnsi="Arial" w:cs="Arial"/>
          <w:i/>
          <w:iCs/>
        </w:rPr>
        <w:t>.</w:t>
      </w:r>
      <w:r w:rsidRPr="007F55DC">
        <w:rPr>
          <w:rFonts w:ascii="Arial" w:hAnsi="Arial" w:cs="Arial"/>
          <w:i/>
          <w:iCs/>
        </w:rPr>
        <w:t>………………………………………………</w:t>
      </w:r>
    </w:p>
    <w:p w14:paraId="4CF8DBA0" w14:textId="77777777" w:rsidR="00A2398C" w:rsidRPr="007F55DC" w:rsidRDefault="00A2398C" w:rsidP="007F55DC">
      <w:pPr>
        <w:ind w:left="2832" w:firstLine="70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zuständige Fachorganisation – wird von WKÖ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77777777"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7777777"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proofErr w:type="gramStart"/>
      <w:r w:rsidR="007F55DC">
        <w:rPr>
          <w:rFonts w:ascii="Arial" w:hAnsi="Arial" w:cs="Arial"/>
        </w:rPr>
        <w:t>…….</w:t>
      </w:r>
      <w:proofErr w:type="gramEnd"/>
      <w:r w:rsidR="00A2398C" w:rsidRPr="007F55DC">
        <w:rPr>
          <w:rFonts w:ascii="Arial" w:hAnsi="Arial" w:cs="Arial"/>
        </w:rPr>
        <w:t>….………………………………………………</w:t>
      </w:r>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7777777"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über Begleitmaßnahmen während der Kurzarbeit </w:t>
      </w:r>
      <w:proofErr w:type="spellStart"/>
      <w:r w:rsidRPr="007F55DC">
        <w:rPr>
          <w:rFonts w:ascii="Arial" w:hAnsi="Arial" w:cs="Arial"/>
          <w:sz w:val="22"/>
          <w:szCs w:val="22"/>
        </w:rPr>
        <w:t>insbes</w:t>
      </w:r>
      <w:proofErr w:type="spellEnd"/>
      <w:r w:rsidRPr="007F55DC">
        <w:rPr>
          <w:rFonts w:ascii="Arial" w:hAnsi="Arial" w:cs="Arial"/>
          <w:sz w:val="22"/>
          <w:szCs w:val="22"/>
        </w:rPr>
        <w:t xml:space="preserve"> </w:t>
      </w:r>
      <w:proofErr w:type="spellStart"/>
      <w:r w:rsidRPr="007F55DC">
        <w:rPr>
          <w:rFonts w:ascii="Arial" w:hAnsi="Arial" w:cs="Arial"/>
          <w:sz w:val="22"/>
          <w:szCs w:val="22"/>
        </w:rPr>
        <w:t>gem</w:t>
      </w:r>
      <w:proofErr w:type="spellEnd"/>
      <w:r w:rsidRPr="007F55DC">
        <w:rPr>
          <w:rFonts w:ascii="Arial" w:hAnsi="Arial" w:cs="Arial"/>
          <w:sz w:val="22"/>
          <w:szCs w:val="22"/>
        </w:rPr>
        <w:t xml:space="preserve"> § 97 Abs 1 Z13 </w:t>
      </w:r>
      <w:proofErr w:type="spellStart"/>
      <w:r w:rsidRPr="007F55DC">
        <w:rPr>
          <w:rFonts w:ascii="Arial" w:hAnsi="Arial" w:cs="Arial"/>
          <w:sz w:val="22"/>
          <w:szCs w:val="22"/>
        </w:rPr>
        <w:t>ArbVG</w:t>
      </w:r>
      <w:proofErr w:type="spellEnd"/>
      <w:r w:rsidRPr="007F55DC">
        <w:rPr>
          <w:rFonts w:ascii="Arial" w:hAnsi="Arial" w:cs="Arial"/>
          <w:sz w:val="22"/>
          <w:szCs w:val="22"/>
        </w:rPr>
        <w:t xml:space="preserve"> und</w:t>
      </w:r>
      <w:r w:rsidR="007F55DC" w:rsidRPr="007F55DC">
        <w:rPr>
          <w:rFonts w:ascii="Arial" w:hAnsi="Arial" w:cs="Arial"/>
          <w:sz w:val="22"/>
          <w:szCs w:val="22"/>
        </w:rPr>
        <w:t xml:space="preserve"> </w:t>
      </w:r>
      <w:r w:rsidRPr="007F55DC">
        <w:rPr>
          <w:rFonts w:ascii="Arial" w:hAnsi="Arial" w:cs="Arial"/>
          <w:sz w:val="22"/>
          <w:szCs w:val="22"/>
        </w:rPr>
        <w:t>§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77777777"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Pr="007F55DC">
        <w:rPr>
          <w:rFonts w:ascii="Arial" w:hAnsi="Arial" w:cs="Arial"/>
          <w:sz w:val="22"/>
          <w:szCs w:val="22"/>
        </w:rPr>
        <w:t>………………………</w:t>
      </w:r>
      <w:r w:rsidR="007F55DC" w:rsidRPr="007F55DC">
        <w:rPr>
          <w:rFonts w:ascii="Arial" w:hAnsi="Arial" w:cs="Arial"/>
          <w:sz w:val="22"/>
          <w:szCs w:val="22"/>
        </w:rPr>
        <w:t>…………………………..……..</w:t>
      </w:r>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in ………………………</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69C9F6A6"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dem Arbeiterbetriebsrat, </w:t>
      </w:r>
      <w:proofErr w:type="gramStart"/>
      <w:r w:rsidRPr="161BB33F">
        <w:rPr>
          <w:rFonts w:ascii="Arial" w:hAnsi="Arial" w:cs="Arial"/>
          <w:sz w:val="22"/>
          <w:szCs w:val="22"/>
        </w:rPr>
        <w:t>dem  Angestelltenbetriebsrat</w:t>
      </w:r>
      <w:proofErr w:type="gramEnd"/>
      <w:r w:rsidRPr="161BB33F">
        <w:rPr>
          <w:rFonts w:ascii="Arial" w:hAnsi="Arial" w:cs="Arial"/>
          <w:sz w:val="22"/>
          <w:szCs w:val="22"/>
        </w:rPr>
        <w:t xml:space="preserve">, dem </w:t>
      </w:r>
      <w:proofErr w:type="spellStart"/>
      <w:r w:rsidRPr="161BB33F">
        <w:rPr>
          <w:rFonts w:ascii="Arial" w:hAnsi="Arial" w:cs="Arial"/>
          <w:sz w:val="22"/>
          <w:szCs w:val="22"/>
        </w:rPr>
        <w:t>Betriebsausschuß</w:t>
      </w:r>
      <w:proofErr w:type="spellEnd"/>
      <w:r w:rsidRPr="161BB33F">
        <w:rPr>
          <w:rFonts w:ascii="Arial" w:hAnsi="Arial" w:cs="Arial"/>
          <w:sz w:val="22"/>
          <w:szCs w:val="22"/>
        </w:rPr>
        <w:t xml:space="preserve"> sowie der oben genannten kollektivvertragsfähigen Körperschaften der Arbeitgeber und Arbeitnehmer dar.</w:t>
      </w:r>
    </w:p>
    <w:p w14:paraId="4739A21A" w14:textId="30C265D2"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Pr>
          <w:rFonts w:ascii="Arial" w:hAnsi="Arial" w:cs="Arial"/>
          <w:i/>
          <w:iCs/>
          <w:sz w:val="20"/>
          <w:szCs w:val="16"/>
          <w:highlight w:val="lightGray"/>
        </w:rPr>
        <w:t xml:space="preserve">je nach Art des Betriebsrates den </w:t>
      </w:r>
      <w:proofErr w:type="gramStart"/>
      <w:r>
        <w:rPr>
          <w:rFonts w:ascii="Arial" w:hAnsi="Arial" w:cs="Arial"/>
          <w:i/>
          <w:iCs/>
          <w:sz w:val="20"/>
          <w:szCs w:val="16"/>
          <w:highlight w:val="lightGray"/>
        </w:rPr>
        <w:t>nicht zutreffenden</w:t>
      </w:r>
      <w:proofErr w:type="gramEnd"/>
      <w:r>
        <w:rPr>
          <w:rFonts w:ascii="Arial" w:hAnsi="Arial" w:cs="Arial"/>
          <w:i/>
          <w:iCs/>
          <w:sz w:val="20"/>
          <w:szCs w:val="16"/>
          <w:highlight w:val="lightGray"/>
        </w:rPr>
        <w:t xml:space="preserve"> bitte wegstreichen.</w:t>
      </w:r>
      <w:r w:rsidRPr="007F55DC">
        <w:rPr>
          <w:rFonts w:ascii="Arial" w:hAnsi="Arial" w:cs="Arial"/>
          <w:i/>
          <w:iCs/>
          <w:sz w:val="20"/>
          <w:szCs w:val="16"/>
          <w:highlight w:val="lightGray"/>
        </w:rPr>
        <w:t>)</w:t>
      </w:r>
    </w:p>
    <w:p w14:paraId="0408232A" w14:textId="77777777" w:rsidR="00B526E1" w:rsidRPr="007F55DC" w:rsidRDefault="00B526E1"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161BB33F">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161BB33F">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p w14:paraId="752283BF" w14:textId="77777777"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0"/>
          </w:p>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161BB33F">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161BB33F">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161BB33F">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proofErr w:type="spellStart"/>
            <w:r w:rsidR="00067846" w:rsidRPr="007F55DC">
              <w:rPr>
                <w:rFonts w:ascii="Arial" w:hAnsi="Arial" w:cs="Arial"/>
                <w:sz w:val="22"/>
                <w:szCs w:val="22"/>
              </w:rPr>
              <w:t>Beschäftiger</w:t>
            </w:r>
            <w:proofErr w:type="spellEnd"/>
            <w:r w:rsidRPr="007F55DC">
              <w:rPr>
                <w:rFonts w:ascii="Arial" w:hAnsi="Arial" w:cs="Arial"/>
                <w:sz w:val="22"/>
                <w:szCs w:val="22"/>
              </w:rPr>
              <w:t>:</w:t>
            </w:r>
          </w:p>
        </w:tc>
        <w:tc>
          <w:tcPr>
            <w:tcW w:w="6662" w:type="dxa"/>
            <w:tcBorders>
              <w:bottom w:val="single" w:sz="8" w:space="0" w:color="auto"/>
            </w:tcBorders>
          </w:tcPr>
          <w:p w14:paraId="1AE5E9D4" w14:textId="77777777" w:rsidR="00E91A89" w:rsidRPr="007F55DC" w:rsidRDefault="00E91A89" w:rsidP="00F46F88">
            <w:pPr>
              <w:spacing w:before="160" w:after="20"/>
              <w:rPr>
                <w:rFonts w:ascii="Arial" w:hAnsi="Arial" w:cs="Arial"/>
              </w:rPr>
            </w:pPr>
          </w:p>
        </w:tc>
      </w:tr>
      <w:tr w:rsidR="007F55DC" w:rsidRPr="007F55DC" w14:paraId="467C9EE0" w14:textId="77777777" w:rsidTr="161BB33F">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proofErr w:type="spellStart"/>
            <w:r>
              <w:rPr>
                <w:rFonts w:ascii="Arial" w:hAnsi="Arial" w:cs="Arial"/>
                <w:i/>
                <w:iCs/>
                <w:sz w:val="20"/>
                <w:szCs w:val="16"/>
                <w:highlight w:val="lightGray"/>
              </w:rPr>
              <w:t>Beschäftigers</w:t>
            </w:r>
            <w:proofErr w:type="spellEnd"/>
            <w:r>
              <w:rPr>
                <w:rFonts w:ascii="Arial" w:hAnsi="Arial" w:cs="Arial"/>
                <w:i/>
                <w:iCs/>
                <w:sz w:val="20"/>
                <w:szCs w:val="16"/>
                <w:highlight w:val="lightGray"/>
              </w:rPr>
              <w:t xml:space="preserve"> einzutragen</w:t>
            </w:r>
            <w:r w:rsidRPr="007F55DC">
              <w:rPr>
                <w:rFonts w:ascii="Arial" w:hAnsi="Arial" w:cs="Arial"/>
                <w:i/>
                <w:iCs/>
                <w:sz w:val="20"/>
                <w:szCs w:val="16"/>
                <w:highlight w:val="lightGray"/>
              </w:rPr>
              <w:t>)</w:t>
            </w:r>
          </w:p>
        </w:tc>
      </w:tr>
      <w:tr w:rsidR="00316A2E" w:rsidRPr="007F55DC" w14:paraId="189E78D5" w14:textId="77777777" w:rsidTr="161BB33F">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161BB33F">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161BB33F">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161BB33F">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161BB33F">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161BB33F">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161BB33F">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p w14:paraId="113546D4" w14:textId="77777777"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1"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tc>
      </w:tr>
      <w:tr w:rsidR="00316A2E" w:rsidRPr="007F55DC" w14:paraId="0DCF8457" w14:textId="77777777" w:rsidTr="161BB33F">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161BB33F">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161BB33F">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161BB33F">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p w14:paraId="5FE07659" w14:textId="77777777"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2"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2"/>
          </w:p>
        </w:tc>
      </w:tr>
      <w:tr w:rsidR="00E91A89" w:rsidRPr="007F55DC" w14:paraId="6D50E275" w14:textId="77777777" w:rsidTr="161BB33F">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161BB33F">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161BB33F">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77777777" w:rsidR="00F07AD7" w:rsidRDefault="00545794" w:rsidP="00F46F88">
            <w:pPr>
              <w:rPr>
                <w:rFonts w:ascii="Arial" w:hAnsi="Arial" w:cs="Arial"/>
              </w:rPr>
            </w:pPr>
            <w:r w:rsidRPr="007F55DC">
              <w:rPr>
                <w:rFonts w:ascii="Arial" w:hAnsi="Arial" w:cs="Arial"/>
              </w:rPr>
              <w:t>Lehrlinge</w:t>
            </w:r>
            <w:r w:rsidR="00F07AD7" w:rsidRPr="007F55DC">
              <w:rPr>
                <w:rFonts w:ascii="Arial" w:hAnsi="Arial" w:cs="Arial"/>
              </w:rPr>
              <w:t xml:space="preserve"> werden nicht in die Kurzarbeit einbezogen. Mit der Ausbildung von Lehrlingen beauftragte AN dürfen nur inso</w:t>
            </w:r>
            <w:r w:rsidR="0084505A" w:rsidRPr="007F55DC">
              <w:rPr>
                <w:rFonts w:ascii="Arial" w:hAnsi="Arial" w:cs="Arial"/>
              </w:rPr>
              <w:softHyphen/>
            </w:r>
            <w:r w:rsidR="00F07AD7" w:rsidRPr="007F55DC">
              <w:rPr>
                <w:rFonts w:ascii="Arial" w:hAnsi="Arial" w:cs="Arial"/>
              </w:rPr>
              <w:t>weit einbezogen werden, als die Aufsicht und Qualität der Ausbildung nicht darunter leidet.</w:t>
            </w:r>
          </w:p>
          <w:p w14:paraId="357421CA" w14:textId="77777777" w:rsidR="004F4D91" w:rsidRDefault="004F4D91" w:rsidP="00F46F88">
            <w:pPr>
              <w:rPr>
                <w:rFonts w:ascii="Arial" w:hAnsi="Arial" w:cs="Arial"/>
              </w:rPr>
            </w:pPr>
          </w:p>
          <w:p w14:paraId="43412404" w14:textId="77777777" w:rsidR="004F4D91" w:rsidRDefault="004F4D91" w:rsidP="00F46F88">
            <w:pPr>
              <w:rPr>
                <w:rFonts w:ascii="Arial" w:hAnsi="Arial" w:cs="Arial"/>
              </w:rPr>
            </w:pPr>
          </w:p>
          <w:p w14:paraId="350F7AEE" w14:textId="77777777" w:rsidR="004F4D91" w:rsidRPr="007F55DC"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4F4D91">
              <w:rPr>
                <w:rFonts w:ascii="Arial" w:hAnsi="Arial" w:cs="Arial"/>
                <w:b/>
                <w:bCs/>
              </w:rPr>
              <w:lastRenderedPageBreak/>
              <w:t>OPTION</w:t>
            </w:r>
            <w:r>
              <w:rPr>
                <w:rFonts w:ascii="Arial" w:hAnsi="Arial" w:cs="Arial"/>
                <w:b/>
                <w:bCs/>
              </w:rPr>
              <w:t>AL</w:t>
            </w:r>
            <w:r w:rsidRPr="004F4D91">
              <w:rPr>
                <w:rFonts w:ascii="Arial" w:hAnsi="Arial" w:cs="Arial"/>
                <w:b/>
                <w:bCs/>
              </w:rPr>
              <w:t>:</w:t>
            </w:r>
          </w:p>
          <w:p w14:paraId="4A7AE5CD" w14:textId="77777777" w:rsidR="0084505A" w:rsidRDefault="0084505A" w:rsidP="00F46F88">
            <w:pPr>
              <w:rPr>
                <w:rFonts w:ascii="Arial" w:hAnsi="Arial" w:cs="Arial"/>
              </w:rPr>
            </w:pPr>
            <w:r w:rsidRPr="007F55DC">
              <w:rPr>
                <w:rFonts w:ascii="Arial" w:hAnsi="Arial" w:cs="Arial"/>
              </w:rPr>
              <w:t>Ferner werden folgende AN-Gruppen nicht in die Kurzarbeit einbezogen:</w:t>
            </w:r>
          </w:p>
          <w:p w14:paraId="67CEC69B" w14:textId="77777777" w:rsidR="004F4D91" w:rsidRPr="007F55DC" w:rsidRDefault="004F4D91" w:rsidP="00F46F88">
            <w:pPr>
              <w:rPr>
                <w:rFonts w:ascii="Arial" w:hAnsi="Arial" w:cs="Arial"/>
              </w:rPr>
            </w:pPr>
          </w:p>
          <w:p w14:paraId="02A6200C" w14:textId="2CC9072D" w:rsidR="004F4D91" w:rsidRDefault="0084505A" w:rsidP="161BB33F">
            <w:pPr>
              <w:rPr>
                <w:rFonts w:ascii="Arial" w:hAnsi="Arial" w:cs="Arial"/>
                <w:sz w:val="20"/>
              </w:rPr>
            </w:pPr>
            <w:r w:rsidRPr="007F55DC">
              <w:rPr>
                <w:rFonts w:ascii="Arial" w:hAnsi="Arial" w:cs="Arial"/>
              </w:rPr>
              <w:t>-</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0 % 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77777777" w:rsidR="0084505A" w:rsidRPr="007F55DC" w:rsidRDefault="161BB33F" w:rsidP="00F46F88">
            <w:pPr>
              <w:rPr>
                <w:rFonts w:ascii="Arial" w:hAnsi="Arial" w:cs="Arial"/>
                <w:sz w:val="22"/>
                <w:szCs w:val="22"/>
              </w:rPr>
            </w:pPr>
            <w:r w:rsidRPr="161BB33F">
              <w:rPr>
                <w:rFonts w:ascii="Arial" w:hAnsi="Arial" w:cs="Arial"/>
                <w:i/>
                <w:iCs/>
                <w:sz w:val="20"/>
                <w:highlight w:val="lightGray"/>
              </w:rPr>
              <w:t>(gegebenenfalls streichen)</w:t>
            </w:r>
          </w:p>
          <w:p w14:paraId="31DB5517" w14:textId="372513AD" w:rsidR="004F4D91" w:rsidRDefault="004F4D91" w:rsidP="00F46F88">
            <w:pPr>
              <w:rPr>
                <w:rFonts w:ascii="Arial" w:hAnsi="Arial" w:cs="Arial"/>
                <w:sz w:val="22"/>
                <w:szCs w:val="22"/>
              </w:rPr>
            </w:pPr>
          </w:p>
          <w:p w14:paraId="465C0E40" w14:textId="77777777" w:rsidR="004F4D91" w:rsidRDefault="0084505A" w:rsidP="00F46F88">
            <w:pPr>
              <w:rPr>
                <w:rFonts w:ascii="Arial" w:hAnsi="Arial" w:cs="Arial"/>
              </w:rPr>
            </w:pPr>
            <w:r w:rsidRPr="007F55DC">
              <w:rPr>
                <w:rFonts w:ascii="Arial" w:hAnsi="Arial" w:cs="Arial"/>
                <w:sz w:val="22"/>
                <w:szCs w:val="22"/>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77777777"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Pr="004F4D91">
              <w:rPr>
                <w:rFonts w:ascii="Arial" w:hAnsi="Arial" w:cs="Arial"/>
                <w:i/>
                <w:iCs/>
                <w:sz w:val="20"/>
                <w:szCs w:val="16"/>
                <w:highlight w:val="lightGray"/>
              </w:rPr>
              <w:t>streichen)</w:t>
            </w:r>
          </w:p>
          <w:p w14:paraId="6C471E49" w14:textId="77777777" w:rsidR="0084505A" w:rsidRDefault="0084505A" w:rsidP="00F46F88">
            <w:pPr>
              <w:rPr>
                <w:rFonts w:ascii="Arial" w:hAnsi="Arial" w:cs="Arial"/>
                <w:sz w:val="20"/>
              </w:rPr>
            </w:pPr>
          </w:p>
          <w:p w14:paraId="7F61C9D5" w14:textId="2470B4E2" w:rsidR="004F4D91" w:rsidRPr="007F55DC" w:rsidRDefault="004F4D91" w:rsidP="00F46F88">
            <w:pPr>
              <w:rPr>
                <w:rFonts w:ascii="Arial" w:hAnsi="Arial" w:cs="Arial"/>
              </w:rPr>
            </w:pPr>
          </w:p>
          <w:p w14:paraId="6588DF32" w14:textId="77777777" w:rsidR="004F4D91" w:rsidRDefault="0084505A" w:rsidP="00F46F88">
            <w:pPr>
              <w:rPr>
                <w:rFonts w:ascii="Arial" w:hAnsi="Arial" w:cs="Arial"/>
              </w:rPr>
            </w:pPr>
            <w:r w:rsidRPr="007F55DC">
              <w:rPr>
                <w:rFonts w:ascii="Arial" w:hAnsi="Arial" w:cs="Arial"/>
              </w:rPr>
              <w:t xml:space="preserve">- </w:t>
            </w:r>
            <w:r w:rsidR="003674EE" w:rsidRPr="007F55DC">
              <w:rPr>
                <w:rFonts w:ascii="Arial" w:hAnsi="Arial" w:cs="Arial"/>
              </w:rPr>
              <w:t xml:space="preserve">gekündigte AN </w:t>
            </w:r>
          </w:p>
          <w:p w14:paraId="4EE773E1" w14:textId="77777777" w:rsidR="0084505A" w:rsidRPr="004F4D91" w:rsidRDefault="004F4D91" w:rsidP="00F46F88">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Pr="004F4D91">
              <w:rPr>
                <w:rFonts w:ascii="Arial" w:hAnsi="Arial" w:cs="Arial"/>
                <w:i/>
                <w:iCs/>
                <w:sz w:val="20"/>
                <w:szCs w:val="16"/>
                <w:highlight w:val="lightGray"/>
              </w:rPr>
              <w:t>streichen</w:t>
            </w:r>
            <w:r w:rsidR="0084505A" w:rsidRPr="004F4D91">
              <w:rPr>
                <w:rFonts w:ascii="Arial" w:hAnsi="Arial" w:cs="Arial"/>
                <w:i/>
                <w:iCs/>
                <w:sz w:val="20"/>
                <w:szCs w:val="16"/>
                <w:highlight w:val="lightGray"/>
              </w:rPr>
              <w:t xml:space="preserve">; die Einbeziehung in die KUA ist möglich, wenn die Kündigungsfrist nach Ende der Behaltefrist </w:t>
            </w:r>
            <w:r w:rsidR="00B36BC3" w:rsidRPr="004F4D91">
              <w:rPr>
                <w:rFonts w:ascii="Arial" w:hAnsi="Arial" w:cs="Arial"/>
                <w:i/>
                <w:iCs/>
                <w:sz w:val="20"/>
                <w:szCs w:val="16"/>
                <w:highlight w:val="lightGray"/>
              </w:rPr>
              <w:t>–</w:t>
            </w:r>
            <w:r w:rsidR="0084505A" w:rsidRPr="004F4D91">
              <w:rPr>
                <w:rFonts w:ascii="Arial" w:hAnsi="Arial" w:cs="Arial"/>
                <w:i/>
                <w:iCs/>
                <w:sz w:val="20"/>
                <w:szCs w:val="16"/>
                <w:highlight w:val="lightGray"/>
              </w:rPr>
              <w:t xml:space="preserve"> siehe</w:t>
            </w:r>
            <w:r w:rsidR="00B36BC3" w:rsidRPr="004F4D91">
              <w:rPr>
                <w:rFonts w:ascii="Arial" w:hAnsi="Arial" w:cs="Arial"/>
                <w:i/>
                <w:iCs/>
                <w:sz w:val="20"/>
                <w:szCs w:val="16"/>
                <w:highlight w:val="lightGray"/>
              </w:rPr>
              <w:t xml:space="preserve"> Abschnitt</w:t>
            </w:r>
            <w:r w:rsidR="0084505A" w:rsidRPr="004F4D91">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05BB115D" w14:textId="77777777" w:rsidR="00E91A89" w:rsidRPr="007F55DC" w:rsidRDefault="0084505A" w:rsidP="00F46F88">
            <w:pPr>
              <w:rPr>
                <w:rFonts w:ascii="Arial" w:hAnsi="Arial" w:cs="Arial"/>
              </w:rPr>
            </w:pPr>
            <w:r w:rsidRPr="007F55DC">
              <w:rPr>
                <w:rFonts w:ascii="Arial" w:hAnsi="Arial" w:cs="Arial"/>
              </w:rPr>
              <w:t>- AN mit befristeten Verträgen (</w:t>
            </w:r>
            <w:r w:rsidRPr="007F55DC">
              <w:rPr>
                <w:rFonts w:ascii="Arial" w:hAnsi="Arial" w:cs="Arial"/>
                <w:sz w:val="20"/>
              </w:rPr>
              <w:t xml:space="preserve">ggf streichen; </w:t>
            </w:r>
            <w:r w:rsidR="00CC54D1" w:rsidRPr="007F55DC">
              <w:rPr>
                <w:rFonts w:ascii="Arial" w:hAnsi="Arial" w:cs="Arial"/>
                <w:sz w:val="20"/>
              </w:rPr>
              <w:t xml:space="preserve">Die Einbeziehung </w:t>
            </w:r>
            <w:r w:rsidRPr="007F55DC">
              <w:rPr>
                <w:rFonts w:ascii="Arial" w:hAnsi="Arial" w:cs="Arial"/>
                <w:sz w:val="20"/>
              </w:rPr>
              <w:t xml:space="preserve">bei </w:t>
            </w:r>
            <w:r w:rsidR="003674EE" w:rsidRPr="007F55DC">
              <w:rPr>
                <w:rFonts w:ascii="Arial" w:hAnsi="Arial" w:cs="Arial"/>
                <w:sz w:val="20"/>
              </w:rPr>
              <w:t xml:space="preserve">befristeten </w:t>
            </w:r>
            <w:proofErr w:type="gramStart"/>
            <w:r w:rsidR="003674EE" w:rsidRPr="007F55DC">
              <w:rPr>
                <w:rFonts w:ascii="Arial" w:hAnsi="Arial" w:cs="Arial"/>
                <w:sz w:val="20"/>
              </w:rPr>
              <w:t>Verträgen</w:t>
            </w:r>
            <w:proofErr w:type="gramEnd"/>
            <w:r w:rsidR="003674EE" w:rsidRPr="007F55DC">
              <w:rPr>
                <w:rFonts w:ascii="Arial" w:hAnsi="Arial" w:cs="Arial"/>
                <w:sz w:val="20"/>
              </w:rPr>
              <w:t xml:space="preserve"> die während der Lauf</w:t>
            </w:r>
            <w:r w:rsidR="0052386E" w:rsidRPr="007F55DC">
              <w:rPr>
                <w:rFonts w:ascii="Arial" w:hAnsi="Arial" w:cs="Arial"/>
                <w:sz w:val="20"/>
              </w:rPr>
              <w:softHyphen/>
            </w:r>
            <w:r w:rsidR="003674EE" w:rsidRPr="007F55DC">
              <w:rPr>
                <w:rFonts w:ascii="Arial" w:hAnsi="Arial" w:cs="Arial"/>
                <w:sz w:val="20"/>
              </w:rPr>
              <w:t>zeit dieser Vereinbarung ablaufen</w:t>
            </w:r>
            <w:r w:rsidRPr="007F55DC">
              <w:rPr>
                <w:rFonts w:ascii="Arial" w:hAnsi="Arial" w:cs="Arial"/>
                <w:sz w:val="20"/>
              </w:rPr>
              <w:t>,</w:t>
            </w:r>
            <w:r w:rsidR="00CC54D1" w:rsidRPr="007F55DC">
              <w:rPr>
                <w:rFonts w:ascii="Arial" w:hAnsi="Arial" w:cs="Arial"/>
                <w:sz w:val="20"/>
              </w:rPr>
              <w:t xml:space="preserve"> ist im Einzelfall zu prüfen</w:t>
            </w:r>
            <w:r w:rsidRPr="007F55DC">
              <w:rPr>
                <w:rFonts w:ascii="Arial" w:hAnsi="Arial" w:cs="Arial"/>
                <w:sz w:val="20"/>
              </w:rPr>
              <w:t>)</w:t>
            </w:r>
            <w:r w:rsidR="00CC54D1" w:rsidRPr="007F55DC">
              <w:rPr>
                <w:rFonts w:ascii="Arial" w:hAnsi="Arial" w:cs="Arial"/>
                <w:sz w:val="20"/>
              </w:rPr>
              <w:t>.</w:t>
            </w:r>
            <w:r w:rsidR="003674EE" w:rsidRPr="007F55DC">
              <w:rPr>
                <w:rFonts w:ascii="Arial" w:hAnsi="Arial" w:cs="Arial"/>
                <w:sz w:val="20"/>
              </w:rPr>
              <w:t xml:space="preserve"> </w:t>
            </w:r>
          </w:p>
          <w:p w14:paraId="7495CDEF" w14:textId="77777777" w:rsidR="00846CF9" w:rsidRPr="007F55DC" w:rsidRDefault="00846CF9" w:rsidP="00F46F88">
            <w:pPr>
              <w:rPr>
                <w:rFonts w:ascii="Arial" w:hAnsi="Arial" w:cs="Arial"/>
              </w:rPr>
            </w:pPr>
          </w:p>
        </w:tc>
      </w:tr>
      <w:tr w:rsidR="004F4D91" w:rsidRPr="007F55DC" w14:paraId="281A9FDA" w14:textId="77777777" w:rsidTr="161BB33F">
        <w:tc>
          <w:tcPr>
            <w:tcW w:w="2197" w:type="dxa"/>
          </w:tcPr>
          <w:p w14:paraId="50ACB5F1" w14:textId="77777777" w:rsidR="004F4D91" w:rsidRPr="007F55DC" w:rsidRDefault="004F4D91" w:rsidP="00F46F88">
            <w:pPr>
              <w:rPr>
                <w:rFonts w:ascii="Arial" w:hAnsi="Arial" w:cs="Arial"/>
              </w:rPr>
            </w:pPr>
          </w:p>
        </w:tc>
        <w:tc>
          <w:tcPr>
            <w:tcW w:w="6662" w:type="dxa"/>
          </w:tcPr>
          <w:p w14:paraId="0CCCCE7F" w14:textId="77777777" w:rsidR="004F4D91" w:rsidRPr="004F4D91" w:rsidRDefault="004F4D91" w:rsidP="00F46F88">
            <w:pPr>
              <w:rPr>
                <w:rFonts w:ascii="Arial" w:hAnsi="Arial" w:cs="Arial"/>
                <w:i/>
                <w:iCs/>
                <w:sz w:val="20"/>
                <w:szCs w:val="16"/>
              </w:rPr>
            </w:pPr>
            <w:r>
              <w:rPr>
                <w:rFonts w:ascii="Arial" w:hAnsi="Arial" w:cs="Arial"/>
                <w:i/>
                <w:iCs/>
                <w:sz w:val="20"/>
                <w:szCs w:val="16"/>
                <w:highlight w:val="lightGray"/>
              </w:rPr>
              <w:t>(</w:t>
            </w:r>
            <w:proofErr w:type="spellStart"/>
            <w:proofErr w:type="gramStart"/>
            <w:r>
              <w:rPr>
                <w:rFonts w:ascii="Arial" w:hAnsi="Arial" w:cs="Arial"/>
                <w:i/>
                <w:iCs/>
                <w:sz w:val="20"/>
                <w:szCs w:val="16"/>
                <w:highlight w:val="lightGray"/>
              </w:rPr>
              <w:t>Ausfüllhilfe:Die</w:t>
            </w:r>
            <w:proofErr w:type="spellEnd"/>
            <w:proofErr w:type="gramEnd"/>
            <w:r>
              <w:rPr>
                <w:rFonts w:ascii="Arial" w:hAnsi="Arial" w:cs="Arial"/>
                <w:i/>
                <w:iCs/>
                <w:sz w:val="20"/>
                <w:szCs w:val="16"/>
                <w:highlight w:val="lightGray"/>
              </w:rPr>
              <w:t xml:space="preserve"> unter „OPTIONAL“ genannten Gruppen können bei Bedarf von der Kurzarbeit ausgenommen werden. In diesem Fall sind die genannten Beschreibungen einfach unverändert zu belassen. Soll die Kurzarbeit jedoch für diese Gruppen ebenso gelten, sind diese durchzustreichen!</w:t>
            </w:r>
            <w:r w:rsidRPr="007F55DC">
              <w:rPr>
                <w:rFonts w:ascii="Arial" w:hAnsi="Arial" w:cs="Arial"/>
                <w:i/>
                <w:iCs/>
                <w:sz w:val="20"/>
                <w:szCs w:val="16"/>
                <w:highlight w:val="lightGray"/>
              </w:rPr>
              <w:t>)</w:t>
            </w:r>
          </w:p>
        </w:tc>
      </w:tr>
      <w:tr w:rsidR="0084505A" w:rsidRPr="007F55DC" w14:paraId="337F4231" w14:textId="77777777" w:rsidTr="161BB33F">
        <w:tc>
          <w:tcPr>
            <w:tcW w:w="2197" w:type="dxa"/>
          </w:tcPr>
          <w:p w14:paraId="20732D23" w14:textId="77777777"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7D97615E" w14:textId="77777777"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77777777"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p w14:paraId="4F7FD1C8" w14:textId="7777777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3"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3"/>
          </w:p>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p w14:paraId="4F7544A4" w14:textId="7777777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4"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4"/>
          </w:p>
        </w:tc>
      </w:tr>
    </w:tbl>
    <w:p w14:paraId="3BC48E08" w14:textId="77777777" w:rsidR="00E91A89" w:rsidRPr="007F55DC" w:rsidRDefault="00E91A89" w:rsidP="00E91A89">
      <w:pPr>
        <w:rPr>
          <w:rFonts w:ascii="Arial" w:hAnsi="Arial" w:cs="Arial"/>
          <w:sz w:val="20"/>
        </w:rPr>
      </w:pPr>
    </w:p>
    <w:tbl>
      <w:tblPr>
        <w:tblW w:w="0" w:type="auto"/>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4F4D91">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B073DFA" w14:textId="77777777"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5"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5"/>
          </w:p>
        </w:tc>
      </w:tr>
      <w:tr w:rsidR="00E91A89" w:rsidRPr="007F55DC" w14:paraId="62C08F62" w14:textId="77777777" w:rsidTr="004F4D91">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p w14:paraId="0F9F0647" w14:textId="7777777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6"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6"/>
          </w:p>
        </w:tc>
      </w:tr>
      <w:tr w:rsidR="00E91A89" w:rsidRPr="007F55DC" w14:paraId="734C2A32" w14:textId="77777777" w:rsidTr="004F4D91">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p w14:paraId="771171EB" w14:textId="7777777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7"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7"/>
          </w:p>
        </w:tc>
      </w:tr>
      <w:tr w:rsidR="00E91A89" w:rsidRPr="007F55DC" w14:paraId="38ADB152" w14:textId="77777777" w:rsidTr="004F4D91">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p w14:paraId="290ED27C" w14:textId="77777777" w:rsidR="00E91A89" w:rsidRPr="007F55DC" w:rsidRDefault="00E91A89" w:rsidP="004F4D91">
            <w:pPr>
              <w:spacing w:after="20"/>
              <w:ind w:right="496"/>
              <w:rPr>
                <w:rFonts w:ascii="Arial" w:hAnsi="Arial" w:cs="Arial"/>
              </w:rPr>
            </w:pPr>
          </w:p>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p w14:paraId="26EB4D7B" w14:textId="7777777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8"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8"/>
          </w:p>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w:t>
            </w:r>
            <w:proofErr w:type="spellStart"/>
            <w:r>
              <w:rPr>
                <w:rFonts w:ascii="Arial" w:hAnsi="Arial" w:cs="Arial"/>
                <w:i/>
                <w:iCs/>
                <w:sz w:val="20"/>
                <w:szCs w:val="16"/>
                <w:highlight w:val="lightGray"/>
              </w:rPr>
              <w:t>Beginndatum</w:t>
            </w:r>
            <w:proofErr w:type="spellEnd"/>
            <w:r>
              <w:rPr>
                <w:rFonts w:ascii="Arial" w:hAnsi="Arial" w:cs="Arial"/>
                <w:i/>
                <w:iCs/>
                <w:sz w:val="20"/>
                <w:szCs w:val="16"/>
                <w:highlight w:val="lightGray"/>
              </w:rPr>
              <w:t xml:space="preserve">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w:t>
            </w:r>
            <w:proofErr w:type="spellStart"/>
            <w:r w:rsidRPr="004F4D91">
              <w:rPr>
                <w:rFonts w:ascii="Arial" w:hAnsi="Arial" w:cs="Arial"/>
                <w:i/>
                <w:iCs/>
                <w:sz w:val="20"/>
                <w:szCs w:val="16"/>
                <w:highlight w:val="lightGray"/>
              </w:rPr>
              <w:t>Beschäftigerbetrieb</w:t>
            </w:r>
            <w:proofErr w:type="spellEnd"/>
            <w:r w:rsidRPr="004F4D91">
              <w:rPr>
                <w:rFonts w:ascii="Arial" w:hAnsi="Arial" w:cs="Arial"/>
                <w:i/>
                <w:iCs/>
                <w:sz w:val="20"/>
                <w:szCs w:val="16"/>
                <w:highlight w:val="lightGray"/>
              </w:rPr>
              <w:t xml:space="preserve"> – </w:t>
            </w:r>
            <w:proofErr w:type="spellStart"/>
            <w:r w:rsidRPr="004F4D91">
              <w:rPr>
                <w:rFonts w:ascii="Arial" w:hAnsi="Arial" w:cs="Arial"/>
                <w:i/>
                <w:iCs/>
                <w:sz w:val="20"/>
                <w:szCs w:val="16"/>
                <w:highlight w:val="lightGray"/>
              </w:rPr>
              <w:t>ggf</w:t>
            </w:r>
            <w:proofErr w:type="spellEnd"/>
            <w:r w:rsidRPr="004F4D91">
              <w:rPr>
                <w:rFonts w:ascii="Arial" w:hAnsi="Arial" w:cs="Arial"/>
                <w:i/>
                <w:iCs/>
                <w:sz w:val="20"/>
                <w:szCs w:val="16"/>
                <w:highlight w:val="lightGray"/>
              </w:rPr>
              <w:t xml:space="preserve">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p w14:paraId="171744BD" w14:textId="7777777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9"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9"/>
          </w:p>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bookmarkStart w:id="10" w:name="_GoBack"/>
            <w:r w:rsidRPr="004F4D91">
              <w:rPr>
                <w:rFonts w:ascii="Arial" w:hAnsi="Arial" w:cs="Arial"/>
                <w:i/>
                <w:iCs/>
                <w:sz w:val="20"/>
                <w:szCs w:val="16"/>
                <w:highlight w:val="lightGray"/>
              </w:rPr>
              <w:t>Monat</w:t>
            </w:r>
            <w:bookmarkEnd w:id="10"/>
            <w:r w:rsidRPr="004F4D91">
              <w:rPr>
                <w:rFonts w:ascii="Arial" w:hAnsi="Arial" w:cs="Arial"/>
                <w:i/>
                <w:iCs/>
                <w:sz w:val="20"/>
                <w:szCs w:val="16"/>
                <w:highlight w:val="lightGray"/>
              </w:rPr>
              <w: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7CAC6C01"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w:t>
      </w:r>
      <w:proofErr w:type="gramStart"/>
      <w:r w:rsidRPr="007F55DC">
        <w:rPr>
          <w:rFonts w:ascii="Arial" w:hAnsi="Arial" w:cs="Arial"/>
        </w:rPr>
        <w:t>der jeweiligen Vorsitzende</w:t>
      </w:r>
      <w:proofErr w:type="gramEnd"/>
      <w:r w:rsidRPr="007F55DC">
        <w:rPr>
          <w:rFonts w:ascii="Arial" w:hAnsi="Arial" w:cs="Arial"/>
        </w:rPr>
        <w:t>/n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6EA1449" w14:textId="77777777"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67CD3963"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7F55DC"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7F55DC" w:rsidRDefault="00037E20" w:rsidP="007E0379">
            <w:pPr>
              <w:rPr>
                <w:rFonts w:ascii="Arial" w:hAnsi="Arial" w:cs="Arial"/>
              </w:rPr>
            </w:pPr>
            <w:r w:rsidRPr="007F55DC">
              <w:rPr>
                <w:rFonts w:ascii="Arial" w:hAnsi="Arial" w:cs="Arial"/>
              </w:rPr>
              <w:t>b)</w:t>
            </w:r>
          </w:p>
        </w:tc>
        <w:tc>
          <w:tcPr>
            <w:tcW w:w="8080" w:type="dxa"/>
          </w:tcPr>
          <w:p w14:paraId="62983BB5" w14:textId="77777777" w:rsidR="00037E20" w:rsidRPr="007F55DC" w:rsidRDefault="00037E20" w:rsidP="00052B0A">
            <w:pPr>
              <w:rPr>
                <w:rFonts w:ascii="Arial" w:hAnsi="Arial" w:cs="Arial"/>
              </w:rPr>
            </w:pPr>
            <w:r w:rsidRPr="007F55DC">
              <w:rPr>
                <w:rFonts w:ascii="Arial" w:hAnsi="Arial" w:cs="Arial"/>
              </w:rPr>
              <w:t>Die kollektivvertragliche Normalarbeitszeit</w:t>
            </w:r>
            <w:r w:rsidR="00D860DA" w:rsidRPr="007F55DC">
              <w:rPr>
                <w:rFonts w:ascii="Arial" w:hAnsi="Arial" w:cs="Arial"/>
              </w:rPr>
              <w:t xml:space="preserve"> (Vollzeit)</w:t>
            </w:r>
            <w:r w:rsidRPr="007F55DC">
              <w:rPr>
                <w:rFonts w:ascii="Arial" w:hAnsi="Arial" w:cs="Arial"/>
              </w:rPr>
              <w:t xml:space="preserve"> wird innerhalb eines</w:t>
            </w:r>
            <w:r w:rsidR="00862DDC" w:rsidRPr="007F55DC">
              <w:rPr>
                <w:rFonts w:ascii="Arial" w:hAnsi="Arial" w:cs="Arial"/>
              </w:rPr>
              <w:t xml:space="preserve"> D</w:t>
            </w:r>
            <w:r w:rsidRPr="007F55DC">
              <w:rPr>
                <w:rFonts w:ascii="Arial" w:hAnsi="Arial" w:cs="Arial"/>
              </w:rPr>
              <w:t>urchrech</w:t>
            </w:r>
            <w:r w:rsidR="00862DDC" w:rsidRPr="007F55DC">
              <w:rPr>
                <w:rFonts w:ascii="Arial" w:hAnsi="Arial" w:cs="Arial"/>
              </w:rPr>
              <w:softHyphen/>
            </w:r>
            <w:r w:rsidRPr="007F55DC">
              <w:rPr>
                <w:rFonts w:ascii="Arial" w:hAnsi="Arial" w:cs="Arial"/>
              </w:rPr>
              <w:t>nungszeitraumes von …</w:t>
            </w:r>
            <w:r w:rsidR="0052386E" w:rsidRPr="007F55DC">
              <w:rPr>
                <w:rFonts w:ascii="Arial" w:hAnsi="Arial" w:cs="Arial"/>
              </w:rPr>
              <w:t>….</w:t>
            </w:r>
            <w:r w:rsidRPr="007F55DC">
              <w:rPr>
                <w:rFonts w:ascii="Arial" w:hAnsi="Arial" w:cs="Arial"/>
              </w:rPr>
              <w:t xml:space="preserve"> Wochen von</w:t>
            </w:r>
          </w:p>
        </w:tc>
      </w:tr>
    </w:tbl>
    <w:p w14:paraId="3ECD662D" w14:textId="77777777" w:rsidR="00037E20" w:rsidRPr="007F55DC" w:rsidRDefault="00037E20" w:rsidP="00037E20">
      <w:pPr>
        <w:rPr>
          <w:rFonts w:ascii="Arial" w:hAnsi="Arial" w:cs="Arial"/>
          <w:sz w:val="4"/>
        </w:rPr>
      </w:pPr>
    </w:p>
    <w:tbl>
      <w:tblPr>
        <w:tblW w:w="0" w:type="auto"/>
        <w:tblLayout w:type="fixed"/>
        <w:tblCellMar>
          <w:left w:w="71" w:type="dxa"/>
          <w:right w:w="71" w:type="dxa"/>
        </w:tblCellMar>
        <w:tblLook w:val="0000" w:firstRow="0" w:lastRow="0" w:firstColumn="0" w:lastColumn="0" w:noHBand="0" w:noVBand="0"/>
      </w:tblPr>
      <w:tblGrid>
        <w:gridCol w:w="779"/>
        <w:gridCol w:w="1701"/>
        <w:gridCol w:w="2037"/>
        <w:gridCol w:w="1701"/>
        <w:gridCol w:w="2642"/>
      </w:tblGrid>
      <w:tr w:rsidR="00037E20" w:rsidRPr="007F55DC" w14:paraId="228F550A" w14:textId="77777777" w:rsidTr="007E0379">
        <w:tc>
          <w:tcPr>
            <w:tcW w:w="779" w:type="dxa"/>
          </w:tcPr>
          <w:p w14:paraId="68D5AE94" w14:textId="77777777" w:rsidR="00037E20" w:rsidRPr="007F55DC" w:rsidRDefault="00037E20" w:rsidP="007E0379">
            <w:pPr>
              <w:rPr>
                <w:rFonts w:ascii="Arial" w:hAnsi="Arial" w:cs="Arial"/>
              </w:rPr>
            </w:pPr>
          </w:p>
        </w:tc>
        <w:tc>
          <w:tcPr>
            <w:tcW w:w="1701" w:type="dxa"/>
          </w:tcPr>
          <w:p w14:paraId="6897429F"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16"/>
                  <w:enabled/>
                  <w:calcOnExit w:val="0"/>
                  <w:textInput/>
                </w:ffData>
              </w:fldChar>
            </w:r>
            <w:bookmarkStart w:id="11" w:name="Text16"/>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1"/>
          </w:p>
        </w:tc>
        <w:tc>
          <w:tcPr>
            <w:tcW w:w="2037" w:type="dxa"/>
          </w:tcPr>
          <w:p w14:paraId="0DE3CC52" w14:textId="77777777" w:rsidR="00037E20" w:rsidRPr="007F55DC" w:rsidRDefault="00037E20" w:rsidP="007E0379">
            <w:pPr>
              <w:rPr>
                <w:rFonts w:ascii="Arial" w:hAnsi="Arial" w:cs="Arial"/>
              </w:rPr>
            </w:pPr>
            <w:r w:rsidRPr="007F55DC">
              <w:rPr>
                <w:rFonts w:ascii="Arial" w:hAnsi="Arial" w:cs="Arial"/>
              </w:rPr>
              <w:t>Arbeitsstunden</w:t>
            </w:r>
          </w:p>
        </w:tc>
        <w:tc>
          <w:tcPr>
            <w:tcW w:w="1701" w:type="dxa"/>
          </w:tcPr>
          <w:p w14:paraId="7722113F"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17"/>
                  <w:enabled/>
                  <w:calcOnExit w:val="0"/>
                  <w:textInput/>
                </w:ffData>
              </w:fldChar>
            </w:r>
            <w:bookmarkStart w:id="12" w:name="Text17"/>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2"/>
          </w:p>
        </w:tc>
        <w:tc>
          <w:tcPr>
            <w:tcW w:w="2642" w:type="dxa"/>
          </w:tcPr>
          <w:p w14:paraId="70FC8536" w14:textId="77777777" w:rsidR="00037E20" w:rsidRPr="007F55DC" w:rsidRDefault="00037E20" w:rsidP="007E0379">
            <w:pPr>
              <w:rPr>
                <w:rFonts w:ascii="Arial" w:hAnsi="Arial" w:cs="Arial"/>
              </w:rPr>
            </w:pPr>
            <w:r w:rsidRPr="007F55DC">
              <w:rPr>
                <w:rFonts w:ascii="Arial" w:hAnsi="Arial" w:cs="Arial"/>
              </w:rPr>
              <w:t>Minuten, um</w:t>
            </w:r>
          </w:p>
        </w:tc>
      </w:tr>
      <w:tr w:rsidR="00037E20" w:rsidRPr="007F55DC" w14:paraId="2DF80955" w14:textId="77777777" w:rsidTr="007E0379">
        <w:tc>
          <w:tcPr>
            <w:tcW w:w="779" w:type="dxa"/>
          </w:tcPr>
          <w:p w14:paraId="6FBE342D" w14:textId="77777777" w:rsidR="00037E20" w:rsidRPr="007F55DC" w:rsidRDefault="00037E20" w:rsidP="007E0379">
            <w:pPr>
              <w:rPr>
                <w:rFonts w:ascii="Arial" w:hAnsi="Arial" w:cs="Arial"/>
              </w:rPr>
            </w:pPr>
          </w:p>
        </w:tc>
        <w:tc>
          <w:tcPr>
            <w:tcW w:w="1701" w:type="dxa"/>
            <w:tcBorders>
              <w:top w:val="single" w:sz="6" w:space="0" w:color="auto"/>
            </w:tcBorders>
          </w:tcPr>
          <w:p w14:paraId="6EE4907D"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18"/>
                  <w:enabled/>
                  <w:calcOnExit w:val="0"/>
                  <w:textInput/>
                </w:ffData>
              </w:fldChar>
            </w:r>
            <w:bookmarkStart w:id="13" w:name="Text1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3"/>
          </w:p>
        </w:tc>
        <w:tc>
          <w:tcPr>
            <w:tcW w:w="2037" w:type="dxa"/>
          </w:tcPr>
          <w:p w14:paraId="51880C36" w14:textId="77777777" w:rsidR="00037E20" w:rsidRPr="007F55DC" w:rsidRDefault="00037E20" w:rsidP="007E0379">
            <w:pPr>
              <w:rPr>
                <w:rFonts w:ascii="Arial" w:hAnsi="Arial" w:cs="Arial"/>
              </w:rPr>
            </w:pPr>
            <w:r w:rsidRPr="007F55DC">
              <w:rPr>
                <w:rFonts w:ascii="Arial" w:hAnsi="Arial" w:cs="Arial"/>
              </w:rPr>
              <w:t>Stunden</w:t>
            </w:r>
          </w:p>
        </w:tc>
        <w:tc>
          <w:tcPr>
            <w:tcW w:w="1701" w:type="dxa"/>
            <w:tcBorders>
              <w:top w:val="single" w:sz="6" w:space="0" w:color="auto"/>
            </w:tcBorders>
          </w:tcPr>
          <w:p w14:paraId="6B4956BF"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19"/>
                  <w:enabled/>
                  <w:calcOnExit w:val="0"/>
                  <w:textInput/>
                </w:ffData>
              </w:fldChar>
            </w:r>
            <w:bookmarkStart w:id="14" w:name="Text1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4"/>
          </w:p>
        </w:tc>
        <w:tc>
          <w:tcPr>
            <w:tcW w:w="2642" w:type="dxa"/>
          </w:tcPr>
          <w:p w14:paraId="7791C323" w14:textId="77777777" w:rsidR="00037E20" w:rsidRPr="007F55DC" w:rsidRDefault="00037E20" w:rsidP="007E0379">
            <w:pPr>
              <w:rPr>
                <w:rFonts w:ascii="Arial" w:hAnsi="Arial" w:cs="Arial"/>
              </w:rPr>
            </w:pPr>
            <w:r w:rsidRPr="007F55DC">
              <w:rPr>
                <w:rFonts w:ascii="Arial" w:hAnsi="Arial" w:cs="Arial"/>
              </w:rPr>
              <w:t>Minuten auf</w:t>
            </w:r>
          </w:p>
        </w:tc>
      </w:tr>
      <w:tr w:rsidR="00037E20" w:rsidRPr="007F55DC" w14:paraId="64BB4527" w14:textId="77777777" w:rsidTr="007E0379">
        <w:tc>
          <w:tcPr>
            <w:tcW w:w="779" w:type="dxa"/>
          </w:tcPr>
          <w:p w14:paraId="1F8ABFD9" w14:textId="77777777" w:rsidR="00037E20" w:rsidRPr="007F55DC" w:rsidRDefault="00037E20" w:rsidP="007E0379">
            <w:pPr>
              <w:rPr>
                <w:rFonts w:ascii="Arial" w:hAnsi="Arial" w:cs="Arial"/>
              </w:rPr>
            </w:pPr>
          </w:p>
        </w:tc>
        <w:tc>
          <w:tcPr>
            <w:tcW w:w="1701" w:type="dxa"/>
            <w:tcBorders>
              <w:top w:val="single" w:sz="6" w:space="0" w:color="auto"/>
              <w:bottom w:val="single" w:sz="6" w:space="0" w:color="auto"/>
            </w:tcBorders>
          </w:tcPr>
          <w:p w14:paraId="28EEA3A0"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20"/>
                  <w:enabled/>
                  <w:calcOnExit w:val="0"/>
                  <w:textInput/>
                </w:ffData>
              </w:fldChar>
            </w:r>
            <w:bookmarkStart w:id="15" w:name="Text2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5"/>
          </w:p>
        </w:tc>
        <w:tc>
          <w:tcPr>
            <w:tcW w:w="2037" w:type="dxa"/>
          </w:tcPr>
          <w:p w14:paraId="66080904" w14:textId="77777777" w:rsidR="00037E20" w:rsidRPr="007F55DC" w:rsidRDefault="00037E20" w:rsidP="007E0379">
            <w:pPr>
              <w:rPr>
                <w:rFonts w:ascii="Arial" w:hAnsi="Arial" w:cs="Arial"/>
              </w:rPr>
            </w:pPr>
            <w:r w:rsidRPr="007F55DC">
              <w:rPr>
                <w:rFonts w:ascii="Arial" w:hAnsi="Arial" w:cs="Arial"/>
              </w:rPr>
              <w:t>Stunden</w:t>
            </w:r>
          </w:p>
        </w:tc>
        <w:tc>
          <w:tcPr>
            <w:tcW w:w="1701" w:type="dxa"/>
            <w:tcBorders>
              <w:top w:val="single" w:sz="6" w:space="0" w:color="auto"/>
              <w:bottom w:val="single" w:sz="6" w:space="0" w:color="auto"/>
            </w:tcBorders>
          </w:tcPr>
          <w:p w14:paraId="5D4EBAC3" w14:textId="77777777" w:rsidR="00037E20" w:rsidRPr="007F55DC" w:rsidRDefault="00037E20" w:rsidP="007E0379">
            <w:pPr>
              <w:jc w:val="center"/>
              <w:rPr>
                <w:rFonts w:ascii="Arial" w:hAnsi="Arial" w:cs="Arial"/>
              </w:rPr>
            </w:pPr>
            <w:r w:rsidRPr="007F55DC">
              <w:rPr>
                <w:rFonts w:ascii="Arial" w:hAnsi="Arial" w:cs="Arial"/>
              </w:rPr>
              <w:fldChar w:fldCharType="begin">
                <w:ffData>
                  <w:name w:val="Text21"/>
                  <w:enabled/>
                  <w:calcOnExit w:val="0"/>
                  <w:textInput/>
                </w:ffData>
              </w:fldChar>
            </w:r>
            <w:bookmarkStart w:id="16" w:name="Text2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6"/>
          </w:p>
        </w:tc>
        <w:tc>
          <w:tcPr>
            <w:tcW w:w="2642" w:type="dxa"/>
          </w:tcPr>
          <w:p w14:paraId="305FC2A7" w14:textId="77777777" w:rsidR="00037E20" w:rsidRPr="007F55DC" w:rsidRDefault="00037E20" w:rsidP="007E0379">
            <w:pPr>
              <w:rPr>
                <w:rFonts w:ascii="Arial" w:hAnsi="Arial" w:cs="Arial"/>
              </w:rPr>
            </w:pPr>
            <w:r w:rsidRPr="007F55DC">
              <w:rPr>
                <w:rFonts w:ascii="Arial" w:hAnsi="Arial" w:cs="Arial"/>
              </w:rPr>
              <w:t>Minuten herabgesetzt.</w:t>
            </w:r>
          </w:p>
        </w:tc>
      </w:tr>
    </w:tbl>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A36C6A">
        <w:rPr>
          <w:rFonts w:ascii="Arial" w:hAnsi="Arial" w:cs="Arial"/>
          <w:b/>
          <w:bCs/>
          <w:i/>
          <w:iCs/>
          <w:sz w:val="20"/>
          <w:szCs w:val="16"/>
          <w:highlight w:val="lightGray"/>
        </w:rPr>
        <w:t xml:space="preserve">Die Arbeitszeit kann für einige Wochen auch komplett auf </w:t>
      </w:r>
      <w:proofErr w:type="spellStart"/>
      <w:r w:rsidRPr="00A36C6A">
        <w:rPr>
          <w:rFonts w:ascii="Arial" w:hAnsi="Arial" w:cs="Arial"/>
          <w:b/>
          <w:bCs/>
          <w:i/>
          <w:iCs/>
          <w:sz w:val="20"/>
          <w:szCs w:val="16"/>
          <w:highlight w:val="lightGray"/>
        </w:rPr>
        <w:t>Null</w:t>
      </w:r>
      <w:proofErr w:type="spellEnd"/>
      <w:r w:rsidRPr="00A36C6A">
        <w:rPr>
          <w:rFonts w:ascii="Arial" w:hAnsi="Arial" w:cs="Arial"/>
          <w:b/>
          <w:bCs/>
          <w:i/>
          <w:iCs/>
          <w:sz w:val="20"/>
          <w:szCs w:val="16"/>
          <w:highlight w:val="lightGray"/>
        </w:rPr>
        <w:t xml:space="preserve">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w:t>
      </w:r>
      <w:proofErr w:type="spellStart"/>
      <w:r>
        <w:rPr>
          <w:rFonts w:ascii="Arial" w:hAnsi="Arial" w:cs="Arial"/>
          <w:i/>
          <w:iCs/>
          <w:sz w:val="20"/>
          <w:szCs w:val="16"/>
          <w:highlight w:val="lightGray"/>
        </w:rPr>
        <w:t>zB</w:t>
      </w:r>
      <w:proofErr w:type="spellEnd"/>
      <w:r>
        <w:rPr>
          <w:rFonts w:ascii="Arial" w:hAnsi="Arial" w:cs="Arial"/>
          <w:i/>
          <w:iCs/>
          <w:sz w:val="20"/>
          <w:szCs w:val="16"/>
          <w:highlight w:val="lightGray"/>
        </w:rPr>
        <w:t xml:space="preserve"> 40), in der zweiten Zeile um wieviel Stunden reduziert wird (</w:t>
      </w:r>
      <w:proofErr w:type="spellStart"/>
      <w:r>
        <w:rPr>
          <w:rFonts w:ascii="Arial" w:hAnsi="Arial" w:cs="Arial"/>
          <w:i/>
          <w:iCs/>
          <w:sz w:val="20"/>
          <w:szCs w:val="16"/>
          <w:highlight w:val="lightGray"/>
        </w:rPr>
        <w:t>zB</w:t>
      </w:r>
      <w:proofErr w:type="spellEnd"/>
      <w:r>
        <w:rPr>
          <w:rFonts w:ascii="Arial" w:hAnsi="Arial" w:cs="Arial"/>
          <w:i/>
          <w:iCs/>
          <w:sz w:val="20"/>
          <w:szCs w:val="16"/>
          <w:highlight w:val="lightGray"/>
        </w:rPr>
        <w:t xml:space="preserve"> 10) und in der dritten Zeile das Ausmaß der Arbeitszeit während der Kurzarbeit (</w:t>
      </w:r>
      <w:proofErr w:type="spellStart"/>
      <w:r>
        <w:rPr>
          <w:rFonts w:ascii="Arial" w:hAnsi="Arial" w:cs="Arial"/>
          <w:i/>
          <w:iCs/>
          <w:sz w:val="20"/>
          <w:szCs w:val="16"/>
          <w:highlight w:val="lightGray"/>
        </w:rPr>
        <w:t>zB</w:t>
      </w:r>
      <w:proofErr w:type="spellEnd"/>
      <w:r>
        <w:rPr>
          <w:rFonts w:ascii="Arial" w:hAnsi="Arial" w:cs="Arial"/>
          <w:i/>
          <w:iCs/>
          <w:sz w:val="20"/>
          <w:szCs w:val="16"/>
          <w:highlight w:val="lightGray"/>
        </w:rPr>
        <w:t xml:space="preserve"> 30).</w:t>
      </w:r>
    </w:p>
    <w:p w14:paraId="0B5AB41C" w14:textId="77777777" w:rsidR="00037E20" w:rsidRDefault="00037E20" w:rsidP="00037E20">
      <w:pPr>
        <w:rPr>
          <w:rFonts w:ascii="Arial" w:hAnsi="Arial" w:cs="Arial"/>
        </w:rPr>
      </w:pPr>
    </w:p>
    <w:p w14:paraId="31BC465A" w14:textId="7701C66E"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77777777" w:rsidR="00D860DA" w:rsidRDefault="00A36C6A" w:rsidP="008425FA">
      <w:pPr>
        <w:rPr>
          <w:rFonts w:ascii="Arial" w:hAnsi="Arial" w:cs="Arial"/>
          <w:i/>
          <w:iCs/>
          <w:sz w:val="20"/>
          <w:szCs w:val="16"/>
          <w:highlight w:val="lightGray"/>
        </w:rPr>
      </w:pPr>
      <w:r w:rsidRPr="004F4D91">
        <w:rPr>
          <w:rFonts w:ascii="Arial" w:hAnsi="Arial" w:cs="Arial"/>
          <w:i/>
          <w:iCs/>
          <w:sz w:val="20"/>
          <w:szCs w:val="16"/>
          <w:highlight w:val="lightGray"/>
        </w:rPr>
        <w:t>(</w:t>
      </w:r>
      <w:proofErr w:type="spellStart"/>
      <w:r w:rsidRPr="00A36C6A">
        <w:rPr>
          <w:rFonts w:ascii="Arial" w:hAnsi="Arial" w:cs="Arial"/>
          <w:i/>
          <w:iCs/>
          <w:sz w:val="20"/>
          <w:szCs w:val="16"/>
          <w:highlight w:val="lightGray"/>
        </w:rPr>
        <w:t>Ausfüllhife</w:t>
      </w:r>
      <w:proofErr w:type="spellEnd"/>
      <w:r>
        <w:rPr>
          <w:rFonts w:ascii="Arial" w:hAnsi="Arial" w:cs="Arial"/>
          <w:i/>
          <w:iCs/>
          <w:sz w:val="20"/>
          <w:szCs w:val="16"/>
          <w:highlight w:val="lightGray"/>
        </w:rPr>
        <w:t>:</w:t>
      </w:r>
      <w:r w:rsidR="008425FA">
        <w:rPr>
          <w:rFonts w:ascii="Arial" w:hAnsi="Arial" w:cs="Arial"/>
          <w:i/>
          <w:iCs/>
          <w:sz w:val="20"/>
          <w:szCs w:val="16"/>
          <w:highlight w:val="lightGray"/>
        </w:rPr>
        <w:t xml:space="preserve"> Die folgenden Punkte sind Möglichkeiten, aber nicht notwendig. Nicht gewünschte Optionen sind einfach durchzustreichen.)</w:t>
      </w:r>
      <w:r w:rsidRPr="00A36C6A">
        <w:rPr>
          <w:rFonts w:ascii="Arial" w:hAnsi="Arial" w:cs="Arial"/>
          <w:i/>
          <w:iCs/>
          <w:sz w:val="20"/>
          <w:szCs w:val="16"/>
          <w:highlight w:val="lightGray"/>
        </w:rPr>
        <w:t xml:space="preserve"> </w:t>
      </w:r>
    </w:p>
    <w:p w14:paraId="70C934FC" w14:textId="77777777" w:rsidR="005D4774" w:rsidRPr="008425FA" w:rsidRDefault="005D4774" w:rsidP="008425FA">
      <w:pPr>
        <w:rPr>
          <w:rFonts w:ascii="Arial" w:hAnsi="Arial" w:cs="Arial"/>
          <w:i/>
          <w:iCs/>
          <w:sz w:val="20"/>
          <w:szCs w:val="16"/>
          <w:highlight w:val="lightGray"/>
        </w:rPr>
      </w:pPr>
    </w:p>
    <w:p w14:paraId="72028BCC" w14:textId="77777777" w:rsidR="00D860DA" w:rsidRPr="00A36C6A" w:rsidRDefault="00D860DA" w:rsidP="00D860D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t xml:space="preserve">Montag bis Donnerstag </w:t>
      </w:r>
      <w:proofErr w:type="gramStart"/>
      <w:r w:rsidRPr="00A36C6A">
        <w:rPr>
          <w:rFonts w:ascii="Arial" w:hAnsi="Arial" w:cs="Arial"/>
          <w:szCs w:val="24"/>
        </w:rPr>
        <w:t>von  …</w:t>
      </w:r>
      <w:proofErr w:type="gramEnd"/>
      <w:r w:rsidRPr="00A36C6A">
        <w:rPr>
          <w:rFonts w:ascii="Arial" w:hAnsi="Arial" w:cs="Arial"/>
          <w:szCs w:val="24"/>
        </w:rPr>
        <w:t xml:space="preserve">…. Uhr </w:t>
      </w:r>
      <w:proofErr w:type="gramStart"/>
      <w:r w:rsidRPr="00A36C6A">
        <w:rPr>
          <w:rFonts w:ascii="Arial" w:hAnsi="Arial" w:cs="Arial"/>
          <w:szCs w:val="24"/>
        </w:rPr>
        <w:t>bis  …</w:t>
      </w:r>
      <w:proofErr w:type="gramEnd"/>
      <w:r w:rsidRPr="00A36C6A">
        <w:rPr>
          <w:rFonts w:ascii="Arial" w:hAnsi="Arial" w:cs="Arial"/>
          <w:szCs w:val="24"/>
        </w:rPr>
        <w:t xml:space="preserve">…. Uhr, </w:t>
      </w:r>
      <w:proofErr w:type="gramStart"/>
      <w:r w:rsidRPr="00A36C6A">
        <w:rPr>
          <w:rFonts w:ascii="Arial" w:hAnsi="Arial" w:cs="Arial"/>
          <w:szCs w:val="24"/>
        </w:rPr>
        <w:t>einschließlich  …</w:t>
      </w:r>
      <w:proofErr w:type="gramEnd"/>
      <w:r w:rsidRPr="00A36C6A">
        <w:rPr>
          <w:rFonts w:ascii="Arial" w:hAnsi="Arial" w:cs="Arial"/>
          <w:szCs w:val="24"/>
        </w:rPr>
        <w:t>…. Minuten Pause (entspricht ……………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proofErr w:type="spellStart"/>
      <w:r w:rsidRPr="00A36C6A">
        <w:rPr>
          <w:rFonts w:ascii="Arial" w:hAnsi="Arial" w:cs="Arial"/>
          <w:i/>
          <w:iCs/>
          <w:sz w:val="20"/>
          <w:szCs w:val="16"/>
          <w:highlight w:val="lightGray"/>
        </w:rPr>
        <w:t>Ausfüllhife</w:t>
      </w:r>
      <w:proofErr w:type="spellEnd"/>
      <w:r>
        <w:rPr>
          <w:rFonts w:ascii="Arial" w:hAnsi="Arial" w:cs="Arial"/>
          <w:i/>
          <w:iCs/>
          <w:sz w:val="20"/>
          <w:szCs w:val="16"/>
          <w:highlight w:val="lightGray"/>
        </w:rPr>
        <w:t>: Hier kann die genaue Lage der Arbeitszeit festgelegt werden.)</w:t>
      </w:r>
    </w:p>
    <w:p w14:paraId="74E75A5E"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6A82C01B" w14:textId="77777777" w:rsidR="00D860DA" w:rsidRDefault="00D860DA" w:rsidP="00D860D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t>Die Arbeitsleistung entfällt vom ….   bis</w:t>
      </w:r>
      <w:proofErr w:type="gramStart"/>
      <w:r w:rsidRPr="00A36C6A">
        <w:rPr>
          <w:rFonts w:ascii="Arial" w:hAnsi="Arial" w:cs="Arial"/>
          <w:szCs w:val="24"/>
        </w:rPr>
        <w:t xml:space="preserve"> ….</w:t>
      </w:r>
      <w:proofErr w:type="gramEnd"/>
      <w:r w:rsidRPr="00A36C6A">
        <w:rPr>
          <w:rFonts w:ascii="Arial" w:hAnsi="Arial" w:cs="Arial"/>
          <w:szCs w:val="24"/>
        </w:rPr>
        <w:t>. zur Gänze; während der übrigen Dauer der Kurzarbeit wird voll gearbeitet (vor der Kurzarbeit gültige Arbeitszeiteinteilung).  Die wöchentliche Arbeitszeit beträgt im Durch</w:t>
      </w:r>
      <w:r w:rsidRPr="00A36C6A">
        <w:rPr>
          <w:rFonts w:ascii="Arial" w:hAnsi="Arial" w:cs="Arial"/>
          <w:szCs w:val="24"/>
        </w:rPr>
        <w:softHyphen/>
        <w:t>rechnungszeit</w:t>
      </w:r>
      <w:r w:rsidRPr="00A36C6A">
        <w:rPr>
          <w:rFonts w:ascii="Arial" w:hAnsi="Arial" w:cs="Arial"/>
          <w:szCs w:val="24"/>
        </w:rPr>
        <w:softHyphen/>
        <w:t>raum von ….  Wochen somit wiederum</w:t>
      </w:r>
      <w:proofErr w:type="gramStart"/>
      <w:r w:rsidRPr="00A36C6A">
        <w:rPr>
          <w:rFonts w:ascii="Arial" w:hAnsi="Arial" w:cs="Arial"/>
          <w:szCs w:val="24"/>
        </w:rPr>
        <w:t xml:space="preserve"> ….</w:t>
      </w:r>
      <w:proofErr w:type="gramEnd"/>
      <w:r w:rsidRPr="00A36C6A">
        <w:rPr>
          <w:rFonts w:ascii="Arial" w:hAnsi="Arial" w:cs="Arial"/>
          <w:szCs w:val="24"/>
        </w:rPr>
        <w:t xml:space="preserve">. Stunden. </w:t>
      </w:r>
    </w:p>
    <w:p w14:paraId="3510C4AB" w14:textId="77777777"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proofErr w:type="spellStart"/>
      <w:r w:rsidRPr="00A36C6A">
        <w:rPr>
          <w:rFonts w:ascii="Arial" w:hAnsi="Arial" w:cs="Arial"/>
          <w:i/>
          <w:iCs/>
          <w:sz w:val="20"/>
          <w:szCs w:val="16"/>
          <w:highlight w:val="lightGray"/>
        </w:rPr>
        <w:t>Ausfüllhife</w:t>
      </w:r>
      <w:proofErr w:type="spellEnd"/>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74EB68F1" w14:textId="77777777" w:rsidR="008425FA" w:rsidRDefault="008425FA" w:rsidP="008425F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t>Die Arbeitsleistung entfällt vom ….   bis</w:t>
      </w:r>
      <w:proofErr w:type="gramStart"/>
      <w:r w:rsidRPr="00A36C6A">
        <w:rPr>
          <w:rFonts w:ascii="Arial" w:hAnsi="Arial" w:cs="Arial"/>
          <w:szCs w:val="24"/>
        </w:rPr>
        <w:t xml:space="preserve"> ….</w:t>
      </w:r>
      <w:proofErr w:type="gramEnd"/>
      <w:r w:rsidRPr="00A36C6A">
        <w:rPr>
          <w:rFonts w:ascii="Arial" w:hAnsi="Arial" w:cs="Arial"/>
          <w:szCs w:val="24"/>
        </w:rPr>
        <w:t xml:space="preserve">. zur Gänze; während der übrigen Dauer </w:t>
      </w:r>
      <w:r>
        <w:rPr>
          <w:rFonts w:ascii="Arial" w:hAnsi="Arial" w:cs="Arial"/>
          <w:szCs w:val="24"/>
        </w:rPr>
        <w:t>dieser</w:t>
      </w:r>
      <w:r w:rsidRPr="00A36C6A">
        <w:rPr>
          <w:rFonts w:ascii="Arial" w:hAnsi="Arial" w:cs="Arial"/>
          <w:szCs w:val="24"/>
        </w:rPr>
        <w:t xml:space="preserve"> </w:t>
      </w:r>
      <w:proofErr w:type="spellStart"/>
      <w:r w:rsidRPr="00A36C6A">
        <w:rPr>
          <w:rFonts w:ascii="Arial" w:hAnsi="Arial" w:cs="Arial"/>
          <w:szCs w:val="24"/>
        </w:rPr>
        <w:t>Kurzarbeit</w:t>
      </w:r>
      <w:r>
        <w:rPr>
          <w:rFonts w:ascii="Arial" w:hAnsi="Arial" w:cs="Arial"/>
          <w:szCs w:val="24"/>
        </w:rPr>
        <w:t>sbereinbarung</w:t>
      </w:r>
      <w:proofErr w:type="spellEnd"/>
      <w:r w:rsidRPr="00A36C6A">
        <w:rPr>
          <w:rFonts w:ascii="Arial" w:hAnsi="Arial" w:cs="Arial"/>
          <w:szCs w:val="24"/>
        </w:rPr>
        <w:t xml:space="preserve"> </w:t>
      </w:r>
      <w:r>
        <w:rPr>
          <w:rFonts w:ascii="Arial" w:hAnsi="Arial" w:cs="Arial"/>
          <w:szCs w:val="24"/>
        </w:rPr>
        <w:t>beträgt sie</w:t>
      </w:r>
      <w:proofErr w:type="gramStart"/>
      <w:r>
        <w:rPr>
          <w:rFonts w:ascii="Arial" w:hAnsi="Arial" w:cs="Arial"/>
          <w:szCs w:val="24"/>
        </w:rPr>
        <w:t xml:space="preserve"> ….</w:t>
      </w:r>
      <w:proofErr w:type="gramEnd"/>
      <w:r>
        <w:rPr>
          <w:rFonts w:ascii="Arial" w:hAnsi="Arial" w:cs="Arial"/>
          <w:szCs w:val="24"/>
        </w:rPr>
        <w:t>. Stunden</w:t>
      </w:r>
      <w:r w:rsidRPr="00A36C6A">
        <w:rPr>
          <w:rFonts w:ascii="Arial" w:hAnsi="Arial" w:cs="Arial"/>
          <w:szCs w:val="24"/>
        </w:rPr>
        <w:t>.  Die wöchentliche Arbeitszeit beträgt im Durch</w:t>
      </w:r>
      <w:r w:rsidRPr="00A36C6A">
        <w:rPr>
          <w:rFonts w:ascii="Arial" w:hAnsi="Arial" w:cs="Arial"/>
          <w:szCs w:val="24"/>
        </w:rPr>
        <w:softHyphen/>
        <w:t>rechnungszeit</w:t>
      </w:r>
      <w:r w:rsidRPr="00A36C6A">
        <w:rPr>
          <w:rFonts w:ascii="Arial" w:hAnsi="Arial" w:cs="Arial"/>
          <w:szCs w:val="24"/>
        </w:rPr>
        <w:softHyphen/>
        <w:t>raum von ….  Wochen somit wiederum</w:t>
      </w:r>
      <w:proofErr w:type="gramStart"/>
      <w:r w:rsidRPr="00A36C6A">
        <w:rPr>
          <w:rFonts w:ascii="Arial" w:hAnsi="Arial" w:cs="Arial"/>
          <w:szCs w:val="24"/>
        </w:rPr>
        <w:t xml:space="preserve"> ….</w:t>
      </w:r>
      <w:proofErr w:type="gramEnd"/>
      <w:r w:rsidRPr="00A36C6A">
        <w:rPr>
          <w:rFonts w:ascii="Arial" w:hAnsi="Arial" w:cs="Arial"/>
          <w:szCs w:val="24"/>
        </w:rPr>
        <w:t xml:space="preserve">. Stunden. </w:t>
      </w:r>
    </w:p>
    <w:p w14:paraId="0625DBCB" w14:textId="77777777" w:rsidR="008425FA" w:rsidRPr="008425FA" w:rsidRDefault="008425FA" w:rsidP="008425FA">
      <w:pPr>
        <w:overflowPunct/>
        <w:autoSpaceDE/>
        <w:autoSpaceDN/>
        <w:adjustRightInd/>
        <w:ind w:left="752"/>
        <w:jc w:val="right"/>
        <w:textAlignment w:val="auto"/>
        <w:rPr>
          <w:rFonts w:ascii="Arial" w:hAnsi="Arial" w:cs="Arial"/>
          <w:szCs w:val="24"/>
        </w:rPr>
      </w:pPr>
      <w:r w:rsidRPr="008425FA">
        <w:rPr>
          <w:rFonts w:ascii="Arial" w:hAnsi="Arial" w:cs="Arial"/>
          <w:i/>
          <w:iCs/>
          <w:sz w:val="20"/>
          <w:szCs w:val="16"/>
          <w:highlight w:val="lightGray"/>
        </w:rPr>
        <w:t>(</w:t>
      </w:r>
      <w:proofErr w:type="spellStart"/>
      <w:r w:rsidRPr="008425FA">
        <w:rPr>
          <w:rFonts w:ascii="Arial" w:hAnsi="Arial" w:cs="Arial"/>
          <w:i/>
          <w:iCs/>
          <w:sz w:val="20"/>
          <w:szCs w:val="16"/>
          <w:highlight w:val="lightGray"/>
        </w:rPr>
        <w:t>Ausfüllhife</w:t>
      </w:r>
      <w:proofErr w:type="spellEnd"/>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p>
    <w:p w14:paraId="756DA022" w14:textId="77777777" w:rsidR="008425FA" w:rsidRDefault="008425FA" w:rsidP="008425FA">
      <w:pPr>
        <w:overflowPunct/>
        <w:autoSpaceDE/>
        <w:autoSpaceDN/>
        <w:adjustRightInd/>
        <w:ind w:left="752"/>
        <w:textAlignment w:val="auto"/>
        <w:rPr>
          <w:rFonts w:ascii="Arial" w:hAnsi="Arial" w:cs="Arial"/>
          <w:szCs w:val="24"/>
        </w:rPr>
      </w:pPr>
    </w:p>
    <w:p w14:paraId="09A52AB2" w14:textId="77777777" w:rsidR="008425FA" w:rsidRDefault="008425FA" w:rsidP="008425FA">
      <w:pPr>
        <w:overflowPunct/>
        <w:autoSpaceDE/>
        <w:autoSpaceDN/>
        <w:adjustRightInd/>
        <w:ind w:left="752"/>
        <w:textAlignment w:val="auto"/>
        <w:rPr>
          <w:rFonts w:ascii="Arial" w:hAnsi="Arial" w:cs="Arial"/>
          <w:szCs w:val="24"/>
        </w:rPr>
      </w:pPr>
    </w:p>
    <w:p w14:paraId="2063A956" w14:textId="77777777" w:rsidR="008425FA" w:rsidRPr="00A36C6A" w:rsidRDefault="008425FA" w:rsidP="008425FA">
      <w:pPr>
        <w:overflowPunct/>
        <w:autoSpaceDE/>
        <w:autoSpaceDN/>
        <w:adjustRightInd/>
        <w:ind w:left="752"/>
        <w:textAlignment w:val="auto"/>
        <w:rPr>
          <w:rFonts w:ascii="Arial" w:hAnsi="Arial" w:cs="Arial"/>
          <w:szCs w:val="24"/>
        </w:rPr>
      </w:pP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5A0724A4" w14:textId="008A9D0F" w:rsidR="00D860DA" w:rsidRPr="005D4774" w:rsidRDefault="00D860DA" w:rsidP="00D860D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t>Die Festlegung der Ausfallstunden erfolgt jeweils im Einvernehmen mit dem Betriebs</w:t>
      </w:r>
      <w:r w:rsidRPr="00A36C6A">
        <w:rPr>
          <w:rFonts w:ascii="Arial" w:hAnsi="Arial" w:cs="Arial"/>
          <w:szCs w:val="24"/>
        </w:rPr>
        <w:softHyphen/>
        <w:t>rat und ist den betroffenen AN spätestens 14 Tage im Vorhinein mitzuteilen</w:t>
      </w:r>
      <w:r w:rsidR="00166B98">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5AB8ED83" w14:textId="77777777" w:rsidR="00D860DA" w:rsidRPr="00A36C6A" w:rsidRDefault="00D860DA" w:rsidP="00D860DA">
      <w:pPr>
        <w:numPr>
          <w:ilvl w:val="0"/>
          <w:numId w:val="4"/>
        </w:numPr>
        <w:overflowPunct/>
        <w:autoSpaceDE/>
        <w:autoSpaceDN/>
        <w:adjustRightInd/>
        <w:textAlignment w:val="auto"/>
        <w:rPr>
          <w:rFonts w:ascii="Arial" w:hAnsi="Arial" w:cs="Arial"/>
          <w:szCs w:val="24"/>
        </w:rPr>
      </w:pPr>
      <w:r w:rsidRPr="00A36C6A">
        <w:rPr>
          <w:rFonts w:ascii="Arial" w:hAnsi="Arial" w:cs="Arial"/>
          <w:szCs w:val="24"/>
        </w:rPr>
        <w:lastRenderedPageBreak/>
        <w:t>Die Bestimmungen der G</w:t>
      </w:r>
      <w:r w:rsidR="005D4774">
        <w:rPr>
          <w:rFonts w:ascii="Arial" w:hAnsi="Arial" w:cs="Arial"/>
          <w:szCs w:val="24"/>
        </w:rPr>
        <w:t>leitzeit</w:t>
      </w:r>
      <w:r w:rsidRPr="00A36C6A">
        <w:rPr>
          <w:rFonts w:ascii="Arial" w:hAnsi="Arial" w:cs="Arial"/>
          <w:szCs w:val="24"/>
        </w:rPr>
        <w:t xml:space="preserve">-Vereinbarung vom …… werden für die betroffenen AN </w:t>
      </w:r>
      <w:proofErr w:type="spellStart"/>
      <w:r w:rsidRPr="00A36C6A">
        <w:rPr>
          <w:rFonts w:ascii="Arial" w:hAnsi="Arial" w:cs="Arial"/>
          <w:szCs w:val="24"/>
        </w:rPr>
        <w:t>an</w:t>
      </w:r>
      <w:proofErr w:type="spellEnd"/>
      <w:r w:rsidRPr="00A36C6A">
        <w:rPr>
          <w:rFonts w:ascii="Arial" w:hAnsi="Arial" w:cs="Arial"/>
          <w:szCs w:val="24"/>
        </w:rPr>
        <w:t xml:space="preserve">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proofErr w:type="spellStart"/>
      <w:r w:rsidRPr="00A36C6A">
        <w:rPr>
          <w:rFonts w:ascii="Arial" w:hAnsi="Arial" w:cs="Arial"/>
          <w:i/>
          <w:iCs/>
          <w:sz w:val="20"/>
          <w:szCs w:val="16"/>
          <w:highlight w:val="lightGray"/>
        </w:rPr>
        <w:t>Ausfüllhif</w:t>
      </w:r>
      <w:r>
        <w:rPr>
          <w:rFonts w:ascii="Arial" w:hAnsi="Arial" w:cs="Arial"/>
          <w:i/>
          <w:iCs/>
          <w:sz w:val="20"/>
          <w:szCs w:val="16"/>
          <w:highlight w:val="lightGray"/>
        </w:rPr>
        <w:t>e</w:t>
      </w:r>
      <w:proofErr w:type="spellEnd"/>
      <w:r>
        <w:rPr>
          <w:rFonts w:ascii="Arial" w:hAnsi="Arial" w:cs="Arial"/>
          <w:i/>
          <w:iCs/>
          <w:sz w:val="20"/>
          <w:szCs w:val="16"/>
          <w:highlight w:val="lightGray"/>
        </w:rPr>
        <w:t xml:space="preserve">: Liegt keine Gleitzeit vor, kann dieser Punkt gestrichen werden.) </w:t>
      </w:r>
      <w:r>
        <w:rPr>
          <w:rFonts w:ascii="Arial" w:hAnsi="Arial" w:cs="Arial"/>
          <w:i/>
          <w:iCs/>
          <w:sz w:val="20"/>
          <w:szCs w:val="16"/>
        </w:rPr>
        <w:t xml:space="preserve"> </w:t>
      </w:r>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77777777" w:rsidR="005D4774" w:rsidRDefault="005D4774" w:rsidP="00F46F88">
            <w:pPr>
              <w:rPr>
                <w:rFonts w:ascii="Arial" w:hAnsi="Arial" w:cs="Arial"/>
              </w:rPr>
            </w:pPr>
          </w:p>
          <w:p w14:paraId="0686A7B2" w14:textId="77777777" w:rsidR="005D4774" w:rsidRDefault="005D4774" w:rsidP="00F46F88">
            <w:pPr>
              <w:rPr>
                <w:rFonts w:ascii="Arial" w:hAnsi="Arial" w:cs="Arial"/>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77777777" w:rsidR="00BA48A9" w:rsidRPr="007F55DC" w:rsidRDefault="00BA48A9" w:rsidP="00F46F88">
            <w:pPr>
              <w:rPr>
                <w:rFonts w:ascii="Arial" w:hAnsi="Arial" w:cs="Arial"/>
              </w:rPr>
            </w:pPr>
          </w:p>
          <w:p w14:paraId="5E8F0C7C" w14:textId="77777777" w:rsidR="00B10312" w:rsidRDefault="00B10312" w:rsidP="00F46F88">
            <w:pPr>
              <w:rPr>
                <w:rFonts w:ascii="Arial" w:hAnsi="Arial" w:cs="Arial"/>
              </w:rPr>
            </w:pPr>
          </w:p>
          <w:p w14:paraId="30DEDDD8" w14:textId="77777777" w:rsidR="005D4774" w:rsidRPr="007F55DC" w:rsidRDefault="005D4774" w:rsidP="00F46F88">
            <w:pPr>
              <w:rPr>
                <w:rFonts w:ascii="Arial" w:hAnsi="Arial" w:cs="Arial"/>
              </w:rPr>
            </w:pPr>
          </w:p>
          <w:p w14:paraId="70F1776A" w14:textId="77777777" w:rsidR="00B10312" w:rsidRPr="007F55DC" w:rsidRDefault="00B10312" w:rsidP="00F46F88">
            <w:pPr>
              <w:rPr>
                <w:rFonts w:ascii="Arial" w:hAnsi="Arial" w:cs="Arial"/>
              </w:rPr>
            </w:pPr>
          </w:p>
          <w:p w14:paraId="7A7F1670" w14:textId="77777777" w:rsidR="00BA48A9" w:rsidRPr="007F55DC" w:rsidRDefault="00BA48A9" w:rsidP="00F46F88">
            <w:pPr>
              <w:rPr>
                <w:rFonts w:ascii="Arial" w:hAnsi="Arial" w:cs="Arial"/>
              </w:rPr>
            </w:pPr>
            <w:r w:rsidRPr="007F55DC">
              <w:rPr>
                <w:rFonts w:ascii="Arial" w:hAnsi="Arial" w:cs="Arial"/>
              </w:rPr>
              <w:t>c)</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w:t>
            </w:r>
            <w:proofErr w:type="gramStart"/>
            <w:r w:rsidRPr="007F55DC">
              <w:rPr>
                <w:rFonts w:ascii="Arial" w:hAnsi="Arial" w:cs="Arial"/>
              </w:rPr>
              <w:t>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w:t>
            </w:r>
            <w:proofErr w:type="gramEnd"/>
            <w:r w:rsidR="00A82C0F" w:rsidRPr="007F55DC">
              <w:rPr>
                <w:rFonts w:ascii="Arial" w:hAnsi="Arial" w:cs="Arial"/>
              </w:rPr>
              <w:t xml:space="preserve">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proofErr w:type="spellStart"/>
            <w:r w:rsidR="009A7E06" w:rsidRPr="007F55DC">
              <w:rPr>
                <w:rFonts w:ascii="Arial" w:hAnsi="Arial" w:cs="Arial"/>
              </w:rPr>
              <w:t>Behaltepflicht</w:t>
            </w:r>
            <w:proofErr w:type="spellEnd"/>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77777777"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 xml:space="preserve">ie sich an verschiedenen Standorten </w:t>
            </w:r>
            <w:proofErr w:type="gramStart"/>
            <w:r w:rsidRPr="007F55DC">
              <w:rPr>
                <w:rFonts w:ascii="Arial" w:hAnsi="Arial" w:cs="Arial"/>
                <w:szCs w:val="24"/>
              </w:rPr>
              <w:t>befinden</w:t>
            </w:r>
            <w:r w:rsidR="002D7536" w:rsidRPr="007F55DC">
              <w:rPr>
                <w:rFonts w:ascii="Arial" w:hAnsi="Arial" w:cs="Arial"/>
                <w:szCs w:val="24"/>
              </w:rPr>
              <w:t xml:space="preserve">: </w:t>
            </w:r>
            <w:r w:rsidR="00BA48A9" w:rsidRPr="007F55DC">
              <w:rPr>
                <w:rFonts w:ascii="Arial" w:hAnsi="Arial" w:cs="Arial"/>
                <w:szCs w:val="24"/>
              </w:rPr>
              <w:t>..</w:t>
            </w:r>
            <w:proofErr w:type="gramEnd"/>
            <w:r w:rsidR="002D7536" w:rsidRPr="007F55DC">
              <w:rPr>
                <w:rFonts w:ascii="Arial" w:hAnsi="Arial" w:cs="Arial"/>
                <w:szCs w:val="24"/>
              </w:rPr>
              <w:t>…………………………</w:t>
            </w:r>
            <w:r w:rsidR="00B36BC3" w:rsidRPr="007F55DC">
              <w:rPr>
                <w:rFonts w:ascii="Arial" w:hAnsi="Arial" w:cs="Arial"/>
                <w:szCs w:val="24"/>
              </w:rPr>
              <w:t>…………………………………………………………</w:t>
            </w:r>
          </w:p>
          <w:p w14:paraId="59CBAD6C" w14:textId="77777777" w:rsidR="005D4774" w:rsidRDefault="005D4774" w:rsidP="00DE37DA">
            <w:pPr>
              <w:rPr>
                <w:rFonts w:ascii="Arial" w:hAnsi="Arial" w:cs="Arial"/>
                <w:szCs w:val="24"/>
              </w:rPr>
            </w:pPr>
          </w:p>
          <w:p w14:paraId="75C8DC60" w14:textId="77777777" w:rsidR="005D4774" w:rsidRDefault="00B36BC3" w:rsidP="00DE37DA">
            <w:pPr>
              <w:rPr>
                <w:rFonts w:ascii="Arial" w:hAnsi="Arial" w:cs="Arial"/>
                <w:szCs w:val="24"/>
              </w:rPr>
            </w:pPr>
            <w:r w:rsidRPr="007F55DC">
              <w:rPr>
                <w:rFonts w:ascii="Arial" w:hAnsi="Arial" w:cs="Arial"/>
                <w:szCs w:val="24"/>
              </w:rPr>
              <w:t>…………………………</w:t>
            </w:r>
            <w:r w:rsidR="002D7536" w:rsidRPr="007F55DC">
              <w:rPr>
                <w:rFonts w:ascii="Arial" w:hAnsi="Arial" w:cs="Arial"/>
                <w:szCs w:val="24"/>
              </w:rPr>
              <w:t>……………</w:t>
            </w:r>
            <w:r w:rsidR="005D4774">
              <w:rPr>
                <w:rFonts w:ascii="Arial" w:hAnsi="Arial" w:cs="Arial"/>
                <w:szCs w:val="24"/>
              </w:rPr>
              <w:t>…………………………………………….</w:t>
            </w:r>
            <w:r w:rsidR="002D7536" w:rsidRPr="007F55DC">
              <w:rPr>
                <w:rFonts w:ascii="Arial" w:hAnsi="Arial" w:cs="Arial"/>
                <w:szCs w:val="24"/>
              </w:rPr>
              <w:t xml:space="preserve">. </w:t>
            </w:r>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 xml:space="preserve">Falls sich die Kurzarbeitsvereinbarung nicht auf das ganze Unternehmen oder den gesamten Betrieb bezieht, sind hier nochmals die Betriebsteile – wie in </w:t>
            </w:r>
            <w:proofErr w:type="spellStart"/>
            <w:r w:rsidR="005D4774">
              <w:rPr>
                <w:rFonts w:ascii="Arial" w:hAnsi="Arial" w:cs="Arial"/>
                <w:i/>
                <w:iCs/>
                <w:sz w:val="20"/>
                <w:szCs w:val="16"/>
                <w:highlight w:val="lightGray"/>
              </w:rPr>
              <w:t>Pnkt</w:t>
            </w:r>
            <w:proofErr w:type="spellEnd"/>
            <w:r w:rsidR="005D4774">
              <w:rPr>
                <w:rFonts w:ascii="Arial" w:hAnsi="Arial" w:cs="Arial"/>
                <w:i/>
                <w:iCs/>
                <w:sz w:val="20"/>
                <w:szCs w:val="16"/>
                <w:highlight w:val="lightGray"/>
              </w:rPr>
              <w:t xml:space="preserve"> I – </w:t>
            </w:r>
            <w:proofErr w:type="spellStart"/>
            <w:r w:rsidR="005D4774">
              <w:rPr>
                <w:rFonts w:ascii="Arial" w:hAnsi="Arial" w:cs="Arial"/>
                <w:i/>
                <w:iCs/>
                <w:sz w:val="20"/>
                <w:szCs w:val="16"/>
                <w:highlight w:val="lightGray"/>
              </w:rPr>
              <w:t>einzutrgen</w:t>
            </w:r>
            <w:proofErr w:type="spellEnd"/>
            <w:r w:rsidR="005D4774">
              <w:rPr>
                <w:rFonts w:ascii="Arial" w:hAnsi="Arial" w:cs="Arial"/>
                <w:i/>
                <w:iCs/>
                <w:sz w:val="20"/>
                <w:szCs w:val="16"/>
                <w:highlight w:val="lightGray"/>
              </w:rPr>
              <w:t xml:space="preserve">. Andernfalls ist hier nichts </w:t>
            </w:r>
            <w:proofErr w:type="spellStart"/>
            <w:r w:rsidR="005D4774">
              <w:rPr>
                <w:rFonts w:ascii="Arial" w:hAnsi="Arial" w:cs="Arial"/>
                <w:i/>
                <w:iCs/>
                <w:sz w:val="20"/>
                <w:szCs w:val="16"/>
                <w:highlight w:val="lightGray"/>
              </w:rPr>
              <w:t>einzutrage</w:t>
            </w:r>
            <w:proofErr w:type="spellEnd"/>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 xml:space="preserve">Die Dauer der </w:t>
            </w:r>
            <w:proofErr w:type="spellStart"/>
            <w:r w:rsidRPr="007F55DC">
              <w:rPr>
                <w:rFonts w:ascii="Arial" w:hAnsi="Arial" w:cs="Arial"/>
                <w:szCs w:val="24"/>
              </w:rPr>
              <w:t>Behaltepflicht</w:t>
            </w:r>
            <w:proofErr w:type="spellEnd"/>
            <w:r w:rsidRPr="007F55DC">
              <w:rPr>
                <w:rFonts w:ascii="Arial" w:hAnsi="Arial" w:cs="Arial"/>
                <w:szCs w:val="24"/>
              </w:rPr>
              <w:t xml:space="preserve">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77777777" w:rsidR="00903111" w:rsidRPr="007F55DC" w:rsidRDefault="00B10312" w:rsidP="00BA48A9">
            <w:pPr>
              <w:rPr>
                <w:rFonts w:ascii="Arial" w:hAnsi="Arial" w:cs="Arial"/>
                <w:szCs w:val="24"/>
              </w:rPr>
            </w:pPr>
            <w:r w:rsidRPr="007F55DC">
              <w:rPr>
                <w:rFonts w:ascii="Arial" w:hAnsi="Arial" w:cs="Arial"/>
                <w:szCs w:val="24"/>
              </w:rPr>
              <w:t>...................................................................................................................</w:t>
            </w:r>
          </w:p>
          <w:p w14:paraId="6772955F" w14:textId="77777777"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 xml:space="preserve">(Ausfüllhilfe: Nur falls besondere Gründe vorliegen, kann die Behaltefrist </w:t>
            </w:r>
            <w:proofErr w:type="gramStart"/>
            <w:r w:rsidRPr="005D4774">
              <w:rPr>
                <w:rFonts w:ascii="Arial" w:hAnsi="Arial" w:cs="Arial"/>
                <w:i/>
                <w:iCs/>
                <w:sz w:val="20"/>
                <w:szCs w:val="16"/>
                <w:highlight w:val="lightGray"/>
              </w:rPr>
              <w:t>Verkürzt</w:t>
            </w:r>
            <w:proofErr w:type="gramEnd"/>
            <w:r w:rsidRPr="005D4774">
              <w:rPr>
                <w:rFonts w:ascii="Arial" w:hAnsi="Arial" w:cs="Arial"/>
                <w:i/>
                <w:iCs/>
                <w:sz w:val="20"/>
                <w:szCs w:val="16"/>
                <w:highlight w:val="lightGray"/>
              </w:rPr>
              <w:t xml:space="preserve"> oder Verlängert werden. Hier sind ist in diesem Fall die davon abweichende Regelung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76105F26" w14:textId="77777777" w:rsidR="00183579" w:rsidRDefault="00183579" w:rsidP="00DE37DA">
            <w:pPr>
              <w:rPr>
                <w:rFonts w:ascii="Arial" w:hAnsi="Arial" w:cs="Arial"/>
                <w:u w:val="single"/>
              </w:rPr>
            </w:pPr>
          </w:p>
          <w:p w14:paraId="6D1F21E6" w14:textId="77777777" w:rsidR="005D4774" w:rsidRDefault="005D4774" w:rsidP="00DE37DA">
            <w:pPr>
              <w:rPr>
                <w:rFonts w:ascii="Arial" w:hAnsi="Arial" w:cs="Arial"/>
                <w:u w:val="single"/>
              </w:rPr>
            </w:pPr>
          </w:p>
          <w:p w14:paraId="5E646060" w14:textId="77777777" w:rsidR="005D4774" w:rsidRDefault="005D4774" w:rsidP="00DE37DA">
            <w:pPr>
              <w:rPr>
                <w:rFonts w:ascii="Arial" w:hAnsi="Arial" w:cs="Arial"/>
                <w:u w:val="single"/>
              </w:rPr>
            </w:pP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lastRenderedPageBreak/>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 xml:space="preserve">geberIn keine Verpflichtung zur Auffüllung des Beschäftigtenstandes. Das Gleiche gilt, wenn die Voraussetzung für eine vorzeitige Lösung des Arbeitsverhältnisses durch den/die ArbeitgeberIn vorliegt (§ 82 GewO bzw. § 27 </w:t>
            </w:r>
            <w:proofErr w:type="spellStart"/>
            <w:r w:rsidRPr="007F55DC">
              <w:rPr>
                <w:rFonts w:ascii="Arial" w:hAnsi="Arial" w:cs="Arial"/>
              </w:rPr>
              <w:t>AngG</w:t>
            </w:r>
            <w:proofErr w:type="spellEnd"/>
            <w:r w:rsidRPr="007F55DC">
              <w:rPr>
                <w:rFonts w:ascii="Arial" w:hAnsi="Arial" w:cs="Arial"/>
              </w:rPr>
              <w:t>).</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563EC330"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 Arbeitgeber ein Veto gegen die geplante Verminderung eingelegt hat. Diese Verständigung über die Verminderung des Beschäftigtenstandes ist jedoch nicht im Sinne des § 105 </w:t>
            </w:r>
            <w:proofErr w:type="spellStart"/>
            <w:r w:rsidRPr="161BB33F">
              <w:rPr>
                <w:rFonts w:ascii="Arial" w:hAnsi="Arial" w:cs="Arial"/>
              </w:rPr>
              <w:t>ArbVG</w:t>
            </w:r>
            <w:proofErr w:type="spellEnd"/>
            <w:r w:rsidRPr="161BB33F">
              <w:rPr>
                <w:rFonts w:ascii="Arial" w:hAnsi="Arial" w:cs="Arial"/>
              </w:rPr>
              <w:t xml:space="preserve"> zu bewerten.</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1C45E599" w14:textId="77777777" w:rsidR="003009A6" w:rsidRPr="007F55DC" w:rsidRDefault="003009A6"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204F113E"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77777777" w:rsidR="00BB2225" w:rsidRPr="007F55DC" w:rsidRDefault="00BB2225" w:rsidP="00554EAF">
            <w:pPr>
              <w:spacing w:before="20"/>
              <w:rPr>
                <w:rFonts w:ascii="Arial" w:hAnsi="Arial" w:cs="Arial"/>
              </w:rPr>
            </w:pPr>
            <w:r w:rsidRPr="007F55DC">
              <w:rPr>
                <w:rFonts w:ascii="Arial" w:hAnsi="Arial" w:cs="Arial"/>
              </w:rPr>
              <w:t>Die Arbeitszeit der in die Kurzarbeit einbezogenen ……</w:t>
            </w:r>
            <w:proofErr w:type="gramStart"/>
            <w:r w:rsidRPr="007F55DC">
              <w:rPr>
                <w:rFonts w:ascii="Arial" w:hAnsi="Arial" w:cs="Arial"/>
              </w:rPr>
              <w:t>…….</w:t>
            </w:r>
            <w:proofErr w:type="gramEnd"/>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einzutragen</w:t>
            </w:r>
            <w:r w:rsidRPr="00FC11D9">
              <w:rPr>
                <w:rFonts w:ascii="Arial" w:hAnsi="Arial" w:cs="Arial"/>
                <w:i/>
                <w:iCs/>
                <w:sz w:val="20"/>
                <w:szCs w:val="16"/>
                <w:highlight w:val="lightGray"/>
              </w:rPr>
              <w:t>)</w:t>
            </w:r>
            <w:r w:rsidRPr="007F55DC">
              <w:rPr>
                <w:rFonts w:ascii="Arial" w:hAnsi="Arial" w:cs="Arial"/>
              </w:rPr>
              <w:t xml:space="preserve"> </w:t>
            </w:r>
            <w:proofErr w:type="spellStart"/>
            <w:r w:rsidRPr="007F55DC">
              <w:rPr>
                <w:rFonts w:ascii="Arial" w:hAnsi="Arial" w:cs="Arial"/>
              </w:rPr>
              <w:t>Teílzeit</w:t>
            </w:r>
            <w:proofErr w:type="spellEnd"/>
            <w:r w:rsidRPr="007F55DC">
              <w:rPr>
                <w:rFonts w:ascii="Arial" w:hAnsi="Arial" w:cs="Arial"/>
              </w:rPr>
              <w: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77777777" w:rsidR="00E91A89" w:rsidRPr="007F55DC" w:rsidRDefault="002C1920" w:rsidP="00E91A89">
      <w:pPr>
        <w:rPr>
          <w:rFonts w:ascii="Arial" w:hAnsi="Arial" w:cs="Arial"/>
        </w:rPr>
      </w:pPr>
      <w:r w:rsidRPr="007F55DC">
        <w:rPr>
          <w:rFonts w:ascii="Arial" w:hAnsi="Arial" w:cs="Arial"/>
        </w:rPr>
        <w:br w:type="page"/>
      </w:r>
      <w:r w:rsidR="00E91A89" w:rsidRPr="007F55DC">
        <w:rPr>
          <w:rFonts w:ascii="Arial" w:hAnsi="Arial" w:cs="Arial"/>
        </w:rPr>
        <w:lastRenderedPageBreak/>
        <w:t xml:space="preserve">4. </w:t>
      </w:r>
      <w:r w:rsidR="00E91A89"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7F55DC" w:rsidRDefault="00C81D25" w:rsidP="00054B8C">
            <w:pPr>
              <w:rPr>
                <w:rFonts w:ascii="Arial" w:hAnsi="Arial" w:cs="Arial"/>
              </w:rPr>
            </w:pPr>
            <w:r w:rsidRPr="007F55DC">
              <w:rPr>
                <w:rFonts w:ascii="Arial" w:hAnsi="Arial" w:cs="Arial"/>
              </w:rPr>
              <w:t xml:space="preserve">Die Kurzarbeitsunterstützung hat mindestens jene Höhe, die sich aus den </w:t>
            </w:r>
            <w:r w:rsidR="00183579" w:rsidRPr="007F55DC">
              <w:rPr>
                <w:rFonts w:ascii="Arial" w:hAnsi="Arial" w:cs="Arial"/>
              </w:rPr>
              <w:t xml:space="preserve">zutreffenden </w:t>
            </w:r>
            <w:r w:rsidRPr="007F55DC">
              <w:rPr>
                <w:rFonts w:ascii="Arial" w:hAnsi="Arial" w:cs="Arial"/>
              </w:rPr>
              <w:t xml:space="preserve">Pauschalsätzen bzw. aus § 37b </w:t>
            </w:r>
            <w:r w:rsidR="00183579" w:rsidRPr="007F55DC">
              <w:rPr>
                <w:rFonts w:ascii="Arial" w:hAnsi="Arial" w:cs="Arial"/>
              </w:rPr>
              <w:t>(</w:t>
            </w:r>
            <w:r w:rsidR="00926D3E" w:rsidRPr="007F55DC">
              <w:rPr>
                <w:rFonts w:ascii="Arial" w:hAnsi="Arial" w:cs="Arial"/>
              </w:rPr>
              <w:t>während der</w:t>
            </w:r>
            <w:r w:rsidR="009012FC" w:rsidRPr="007F55DC">
              <w:rPr>
                <w:rFonts w:ascii="Arial" w:hAnsi="Arial" w:cs="Arial"/>
              </w:rPr>
              <w:t xml:space="preserve"> Teilnahme an Quali</w:t>
            </w:r>
            <w:r w:rsidR="00926D3E" w:rsidRPr="007F55DC">
              <w:rPr>
                <w:rFonts w:ascii="Arial" w:hAnsi="Arial" w:cs="Arial"/>
              </w:rPr>
              <w:softHyphen/>
            </w:r>
            <w:r w:rsidR="009012FC" w:rsidRPr="007F55DC">
              <w:rPr>
                <w:rFonts w:ascii="Arial" w:hAnsi="Arial" w:cs="Arial"/>
              </w:rPr>
              <w:t>fizierungs</w:t>
            </w:r>
            <w:r w:rsidR="009012FC" w:rsidRPr="007F55DC">
              <w:rPr>
                <w:rFonts w:ascii="Arial" w:hAnsi="Arial" w:cs="Arial"/>
              </w:rPr>
              <w:softHyphen/>
              <w:t>maß</w:t>
            </w:r>
            <w:r w:rsidR="009012FC" w:rsidRPr="007F55DC">
              <w:rPr>
                <w:rFonts w:ascii="Arial" w:hAnsi="Arial" w:cs="Arial"/>
              </w:rPr>
              <w:softHyphen/>
              <w:t xml:space="preserve">nahmen aus § 37c </w:t>
            </w:r>
            <w:r w:rsidRPr="007F55DC">
              <w:rPr>
                <w:rFonts w:ascii="Arial" w:hAnsi="Arial" w:cs="Arial"/>
              </w:rPr>
              <w:t>AMSG</w:t>
            </w:r>
            <w:r w:rsidR="00183579" w:rsidRPr="007F55DC">
              <w:rPr>
                <w:rFonts w:ascii="Arial" w:hAnsi="Arial" w:cs="Arial"/>
              </w:rPr>
              <w:t>)</w:t>
            </w:r>
            <w:r w:rsidRPr="007F55DC">
              <w:rPr>
                <w:rFonts w:ascii="Arial" w:hAnsi="Arial" w:cs="Arial"/>
              </w:rPr>
              <w:t xml:space="preserve"> ergibt. </w:t>
            </w:r>
            <w:r w:rsidR="00054B8C" w:rsidRPr="007F55DC">
              <w:rPr>
                <w:rFonts w:ascii="Arial" w:hAnsi="Arial" w:cs="Arial"/>
              </w:rPr>
              <w:t xml:space="preserve">„Der ergänzende Teilbetrag im Sinne von Punkt 6.6.3. der Bundes-RL KUA des AMS dient zur Abgeltung der Arbeitgeber SV-Beiträge und verbleibt zur Gänze beim Arbeitgeber.“ </w:t>
            </w:r>
          </w:p>
          <w:p w14:paraId="66FD0326" w14:textId="77777777" w:rsidR="00E91A89" w:rsidRPr="007F55DC" w:rsidRDefault="00C81D25" w:rsidP="00F46F88">
            <w:pPr>
              <w:rPr>
                <w:rFonts w:ascii="Arial" w:hAnsi="Arial" w:cs="Arial"/>
              </w:rPr>
            </w:pPr>
            <w:r w:rsidRPr="007F55DC">
              <w:rPr>
                <w:rFonts w:ascii="Arial" w:hAnsi="Arial" w:cs="Arial"/>
              </w:rPr>
              <w:t>Für die Einstufung von Teilzeit-Beschäftigten in die Pauschalsätze ist deren Ent</w:t>
            </w:r>
            <w:r w:rsidR="00926D3E" w:rsidRPr="007F55DC">
              <w:rPr>
                <w:rFonts w:ascii="Arial" w:hAnsi="Arial" w:cs="Arial"/>
              </w:rPr>
              <w:softHyphen/>
            </w:r>
            <w:r w:rsidRPr="007F55DC">
              <w:rPr>
                <w:rFonts w:ascii="Arial" w:hAnsi="Arial" w:cs="Arial"/>
              </w:rPr>
              <w:t>gelt auf Voll</w:t>
            </w:r>
            <w:r w:rsidR="00183579" w:rsidRPr="007F55DC">
              <w:rPr>
                <w:rFonts w:ascii="Arial" w:hAnsi="Arial" w:cs="Arial"/>
              </w:rPr>
              <w:softHyphen/>
            </w:r>
            <w:r w:rsidRPr="007F55DC">
              <w:rPr>
                <w:rFonts w:ascii="Arial" w:hAnsi="Arial" w:cs="Arial"/>
              </w:rPr>
              <w:t>zeit umzurechnen.</w:t>
            </w:r>
            <w:r w:rsidR="00A82C0F" w:rsidRPr="007F55DC">
              <w:rPr>
                <w:rFonts w:ascii="Arial" w:hAnsi="Arial" w:cs="Arial"/>
              </w:rPr>
              <w:t xml:space="preserve"> Bei AN in Altersteilzeit ist d</w:t>
            </w:r>
            <w:r w:rsidR="00D03BFA" w:rsidRPr="007F55DC">
              <w:rPr>
                <w:rFonts w:ascii="Arial" w:hAnsi="Arial" w:cs="Arial"/>
              </w:rPr>
              <w:t>i</w:t>
            </w:r>
            <w:r w:rsidR="00A82C0F" w:rsidRPr="007F55DC">
              <w:rPr>
                <w:rFonts w:ascii="Arial" w:hAnsi="Arial" w:cs="Arial"/>
              </w:rPr>
              <w:t xml:space="preserve">e </w:t>
            </w:r>
            <w:proofErr w:type="gramStart"/>
            <w:r w:rsidR="00D03BFA" w:rsidRPr="007F55DC">
              <w:rPr>
                <w:rFonts w:ascii="Arial" w:hAnsi="Arial" w:cs="Arial"/>
              </w:rPr>
              <w:t>Umrechnung</w:t>
            </w:r>
            <w:proofErr w:type="gramEnd"/>
            <w:r w:rsidR="00D03BFA" w:rsidRPr="007F55DC">
              <w:rPr>
                <w:rFonts w:ascii="Arial" w:hAnsi="Arial" w:cs="Arial"/>
              </w:rPr>
              <w:t xml:space="preserve"> ohne den </w:t>
            </w:r>
            <w:r w:rsidR="00A82C0F" w:rsidRPr="007F55DC">
              <w:rPr>
                <w:rFonts w:ascii="Arial" w:hAnsi="Arial" w:cs="Arial"/>
              </w:rPr>
              <w:t xml:space="preserve">Lohnausgleich </w:t>
            </w:r>
            <w:r w:rsidR="00D03BFA" w:rsidRPr="007F55DC">
              <w:rPr>
                <w:rFonts w:ascii="Arial" w:hAnsi="Arial" w:cs="Arial"/>
              </w:rPr>
              <w:t xml:space="preserve">durchzuführen </w:t>
            </w:r>
            <w:r w:rsidR="00A82C0F" w:rsidRPr="007F55DC">
              <w:rPr>
                <w:rFonts w:ascii="Arial" w:hAnsi="Arial" w:cs="Arial"/>
              </w:rPr>
              <w:t>(vgl Abschnitt VI</w:t>
            </w:r>
            <w:r w:rsidR="00D316B8" w:rsidRPr="007F55DC">
              <w:rPr>
                <w:rFonts w:ascii="Arial" w:hAnsi="Arial" w:cs="Arial"/>
              </w:rPr>
              <w:t>I</w:t>
            </w:r>
            <w:r w:rsidR="00A82C0F" w:rsidRPr="007F55DC">
              <w:rPr>
                <w:rFonts w:ascii="Arial" w:hAnsi="Arial" w:cs="Arial"/>
              </w:rPr>
              <w:t xml:space="preserve"> Pkt </w:t>
            </w:r>
            <w:r w:rsidR="00D316B8" w:rsidRPr="007F55DC">
              <w:rPr>
                <w:rFonts w:ascii="Arial" w:hAnsi="Arial" w:cs="Arial"/>
              </w:rPr>
              <w:t>4</w:t>
            </w:r>
            <w:r w:rsidR="00A82C0F" w:rsidRPr="007F55DC">
              <w:rPr>
                <w:rFonts w:ascii="Arial" w:hAnsi="Arial" w:cs="Arial"/>
              </w:rPr>
              <w:t>).</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399A3C0E" w14:textId="571455EE" w:rsidR="00FC11D9" w:rsidRPr="00166B98" w:rsidRDefault="00FC11D9" w:rsidP="00554EAF">
            <w:pPr>
              <w:rPr>
                <w:rFonts w:ascii="Arial" w:hAnsi="Arial" w:cs="Arial"/>
              </w:rPr>
            </w:pPr>
            <w:r w:rsidRPr="00166B98">
              <w:rPr>
                <w:rFonts w:ascii="Arial" w:hAnsi="Arial" w:cs="Arial"/>
              </w:rPr>
              <w:t>Das daher auszuzahlende Entgelt beträgt 90% vom vor der Kurzarbeit bezogenen Nett</w:t>
            </w:r>
            <w:r w:rsidR="00800DD2" w:rsidRPr="00166B98">
              <w:rPr>
                <w:rFonts w:ascii="Arial" w:hAnsi="Arial" w:cs="Arial"/>
              </w:rPr>
              <w:t xml:space="preserve">oentgelt </w:t>
            </w:r>
            <w:r w:rsidRPr="00166B98">
              <w:rPr>
                <w:rFonts w:ascii="Arial" w:hAnsi="Arial" w:cs="Arial"/>
              </w:rPr>
              <w:t xml:space="preserve">wenn </w:t>
            </w:r>
            <w:r w:rsidR="00800DD2" w:rsidRPr="00166B98">
              <w:rPr>
                <w:rFonts w:ascii="Arial" w:hAnsi="Arial" w:cs="Arial"/>
              </w:rPr>
              <w:t>das</w:t>
            </w:r>
            <w:r w:rsidRPr="00166B98">
              <w:rPr>
                <w:rFonts w:ascii="Arial" w:hAnsi="Arial" w:cs="Arial"/>
              </w:rPr>
              <w:t xml:space="preserve"> davor bezogene Brutto</w:t>
            </w:r>
            <w:r w:rsidR="00800DD2" w:rsidRPr="00166B98">
              <w:rPr>
                <w:rFonts w:ascii="Arial" w:hAnsi="Arial" w:cs="Arial"/>
              </w:rPr>
              <w:t xml:space="preserve">entgelt </w:t>
            </w:r>
            <w:r w:rsidRPr="00166B98">
              <w:rPr>
                <w:rFonts w:ascii="Arial" w:hAnsi="Arial" w:cs="Arial"/>
              </w:rPr>
              <w:t>bis zu EUR 1.700,-- beträgt, 85% bei einem Brutto</w:t>
            </w:r>
            <w:r w:rsidR="00800DD2" w:rsidRPr="00166B98">
              <w:rPr>
                <w:rFonts w:ascii="Arial" w:hAnsi="Arial" w:cs="Arial"/>
              </w:rPr>
              <w:t>entgelt</w:t>
            </w:r>
            <w:r w:rsidRPr="00166B98">
              <w:rPr>
                <w:rFonts w:ascii="Arial" w:hAnsi="Arial" w:cs="Arial"/>
              </w:rPr>
              <w:t xml:space="preserve"> zwischen 1.700,-- EUR und EUR </w:t>
            </w:r>
            <w:proofErr w:type="gramStart"/>
            <w:r w:rsidRPr="00166B98">
              <w:rPr>
                <w:rFonts w:ascii="Arial" w:hAnsi="Arial" w:cs="Arial"/>
              </w:rPr>
              <w:t>2.685,--</w:t>
            </w:r>
            <w:proofErr w:type="gramEnd"/>
            <w:r w:rsidRPr="00166B98">
              <w:rPr>
                <w:rFonts w:ascii="Arial" w:hAnsi="Arial" w:cs="Arial"/>
              </w:rPr>
              <w:t xml:space="preserve"> und 80% bei höheren Brutto</w:t>
            </w:r>
            <w:r w:rsidR="00800DD2" w:rsidRPr="00166B98">
              <w:rPr>
                <w:rFonts w:ascii="Arial" w:hAnsi="Arial" w:cs="Arial"/>
              </w:rPr>
              <w:t>entgelten</w:t>
            </w:r>
            <w:r w:rsidRPr="00166B98">
              <w:rPr>
                <w:rFonts w:ascii="Arial" w:hAnsi="Arial" w:cs="Arial"/>
              </w:rPr>
              <w:t>.</w:t>
            </w:r>
          </w:p>
          <w:p w14:paraId="1AE907E2" w14:textId="1FEBCCD2" w:rsidR="00800DD2" w:rsidRPr="007F55DC" w:rsidRDefault="00800DD2" w:rsidP="00554EAF">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77777777" w:rsidR="00554EAF" w:rsidRPr="007F55DC" w:rsidRDefault="00554EAF" w:rsidP="00137A6D">
      <w:pPr>
        <w:rPr>
          <w:rFonts w:ascii="Arial" w:hAnsi="Arial" w:cs="Arial"/>
          <w:b/>
          <w:spacing w:val="20"/>
          <w:u w:val="single"/>
        </w:rPr>
      </w:pP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44A30B98" w:rsidR="000213F7" w:rsidRPr="007F55DC" w:rsidRDefault="007B0E28" w:rsidP="00247B56">
      <w:pPr>
        <w:rPr>
          <w:rFonts w:ascii="Arial" w:hAnsi="Arial" w:cs="Arial"/>
        </w:rPr>
      </w:pPr>
      <w:bookmarkStart w:id="17" w:name="_Hlk35161860"/>
      <w:r w:rsidRPr="007F55DC">
        <w:rPr>
          <w:rFonts w:ascii="Arial" w:hAnsi="Arial" w:cs="Arial"/>
        </w:rPr>
        <w:t>Während der Dauer des Bezuges der Kurzarbeitsunterstützung sind die Beiträge zur Sozialversicherung nach der letzten Beitragsgrundlage vor Eintritt 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 Arbeitgeber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einen ergänzenden Teilbetrag zur Abgeltung der Arbeitgeber SV-Beiträge</w:t>
      </w:r>
      <w:r w:rsidR="00853953" w:rsidRPr="007F55DC">
        <w:rPr>
          <w:rFonts w:ascii="Arial" w:hAnsi="Arial" w:cs="Arial"/>
        </w:rPr>
        <w:t>.</w:t>
      </w:r>
    </w:p>
    <w:bookmarkEnd w:id="17"/>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46BAB845"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77777777"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7777777"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w:t>
      </w:r>
      <w:proofErr w:type="spellStart"/>
      <w:r w:rsidR="00DE4FDB">
        <w:rPr>
          <w:rFonts w:ascii="Arial" w:hAnsi="Arial" w:cs="Arial"/>
          <w:i/>
          <w:iCs/>
          <w:sz w:val="20"/>
          <w:szCs w:val="16"/>
          <w:highlight w:val="lightGray"/>
        </w:rPr>
        <w:t>zb</w:t>
      </w:r>
      <w:proofErr w:type="spellEnd"/>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41A19C81" w14:textId="17F8204A" w:rsidR="009C5793" w:rsidRPr="00166B98" w:rsidRDefault="00DE4FDB" w:rsidP="00DE4FDB">
      <w:pPr>
        <w:ind w:left="426"/>
        <w:rPr>
          <w:rFonts w:ascii="Arial" w:hAnsi="Arial" w:cs="Arial"/>
          <w:szCs w:val="24"/>
        </w:rPr>
      </w:pPr>
      <w:bookmarkStart w:id="18" w:name="_Hlk35161891"/>
      <w:proofErr w:type="spellStart"/>
      <w:r w:rsidRPr="00166B98">
        <w:rPr>
          <w:rFonts w:ascii="Arial" w:hAnsi="Arial" w:cs="Arial"/>
          <w:szCs w:val="24"/>
        </w:rPr>
        <w:t>ArbeiternehmerInnen</w:t>
      </w:r>
      <w:proofErr w:type="spellEnd"/>
      <w:r w:rsidR="009C5793" w:rsidRPr="00166B98">
        <w:rPr>
          <w:rFonts w:ascii="Arial" w:hAnsi="Arial" w:cs="Arial"/>
          <w:szCs w:val="24"/>
        </w:rPr>
        <w:t xml:space="preserve"> sind verpflichtet</w:t>
      </w:r>
      <w:r w:rsidR="00247B56" w:rsidRPr="00166B98">
        <w:rPr>
          <w:rFonts w:ascii="Arial" w:hAnsi="Arial" w:cs="Arial"/>
          <w:szCs w:val="24"/>
        </w:rPr>
        <w:t xml:space="preserve"> vor oder während des Kurzarbeitszeitraumes ihre</w:t>
      </w:r>
      <w:r w:rsidR="009C5793" w:rsidRPr="00166B98">
        <w:rPr>
          <w:rFonts w:ascii="Arial" w:hAnsi="Arial" w:cs="Arial"/>
          <w:szCs w:val="24"/>
        </w:rPr>
        <w:t xml:space="preserve"> Urlaubsguthaben</w:t>
      </w:r>
      <w:r w:rsidR="008067BF" w:rsidRPr="00166B98">
        <w:rPr>
          <w:rFonts w:ascii="Arial" w:hAnsi="Arial" w:cs="Arial"/>
          <w:szCs w:val="24"/>
        </w:rPr>
        <w:t xml:space="preserve"> </w:t>
      </w:r>
      <w:r w:rsidR="009C5793" w:rsidRPr="00166B98">
        <w:rPr>
          <w:rFonts w:ascii="Arial" w:hAnsi="Arial" w:cs="Arial"/>
          <w:szCs w:val="24"/>
        </w:rPr>
        <w:t>vergangener Urlaubsjahre</w:t>
      </w:r>
      <w:r w:rsidR="00B132AC" w:rsidRPr="00166B98">
        <w:rPr>
          <w:rFonts w:ascii="Arial" w:hAnsi="Arial" w:cs="Arial"/>
          <w:szCs w:val="24"/>
        </w:rPr>
        <w:t xml:space="preserve"> und alle sonstigen Zeitguthaben</w:t>
      </w:r>
      <w:r w:rsidR="009C5793" w:rsidRPr="00166B98">
        <w:rPr>
          <w:rFonts w:ascii="Arial" w:hAnsi="Arial" w:cs="Arial"/>
          <w:szCs w:val="24"/>
        </w:rPr>
        <w:t xml:space="preserve"> zur Gänze</w:t>
      </w:r>
      <w:r w:rsidR="00247B56" w:rsidRPr="00166B98">
        <w:rPr>
          <w:rFonts w:ascii="Arial" w:hAnsi="Arial" w:cs="Arial"/>
          <w:szCs w:val="24"/>
        </w:rPr>
        <w:t xml:space="preserve"> auf Wunsch des/der </w:t>
      </w:r>
      <w:proofErr w:type="spellStart"/>
      <w:r w:rsidR="00247B56" w:rsidRPr="00166B98">
        <w:rPr>
          <w:rFonts w:ascii="Arial" w:hAnsi="Arial" w:cs="Arial"/>
          <w:szCs w:val="24"/>
        </w:rPr>
        <w:t>ArbeitsgeberIn</w:t>
      </w:r>
      <w:proofErr w:type="spellEnd"/>
      <w:r w:rsidR="009C5793" w:rsidRPr="00166B98">
        <w:rPr>
          <w:rFonts w:ascii="Arial" w:hAnsi="Arial" w:cs="Arial"/>
          <w:szCs w:val="24"/>
        </w:rPr>
        <w:t xml:space="preserve"> zu konsumieren.</w:t>
      </w:r>
    </w:p>
    <w:p w14:paraId="6FFDC5B8" w14:textId="77777777" w:rsidR="00DE4FDB" w:rsidRPr="00166B98" w:rsidRDefault="00DE4FDB" w:rsidP="00DE4FDB">
      <w:pPr>
        <w:ind w:left="426"/>
        <w:rPr>
          <w:rFonts w:ascii="Arial" w:hAnsi="Arial" w:cs="Arial"/>
          <w:szCs w:val="24"/>
        </w:rPr>
      </w:pPr>
    </w:p>
    <w:p w14:paraId="75972145" w14:textId="020DBC94" w:rsidR="009C5793" w:rsidRPr="00FC11D9" w:rsidRDefault="009C5793" w:rsidP="00DE4FDB">
      <w:pPr>
        <w:ind w:left="426"/>
        <w:rPr>
          <w:rFonts w:ascii="Arial" w:hAnsi="Arial" w:cs="Arial"/>
          <w:szCs w:val="24"/>
        </w:rPr>
      </w:pPr>
      <w:r w:rsidRPr="00166B98">
        <w:rPr>
          <w:rFonts w:ascii="Arial" w:hAnsi="Arial" w:cs="Arial"/>
          <w:szCs w:val="24"/>
        </w:rPr>
        <w:t xml:space="preserve">Bei einer allfälligen Verlängerung der Kurzarbeitsvereinbarung über 3 Monate Gesamtlaufzeit hinaus </w:t>
      </w:r>
      <w:r w:rsidR="00DE4FDB" w:rsidRPr="00166B98">
        <w:rPr>
          <w:rFonts w:ascii="Arial" w:hAnsi="Arial" w:cs="Arial"/>
          <w:szCs w:val="24"/>
        </w:rPr>
        <w:t>sind</w:t>
      </w:r>
      <w:r w:rsidRPr="00166B98">
        <w:rPr>
          <w:rFonts w:ascii="Arial" w:hAnsi="Arial" w:cs="Arial"/>
          <w:szCs w:val="24"/>
        </w:rPr>
        <w:t xml:space="preserve"> </w:t>
      </w:r>
      <w:r w:rsidR="00DE4FDB" w:rsidRPr="00166B98">
        <w:rPr>
          <w:rFonts w:ascii="Arial" w:hAnsi="Arial" w:cs="Arial"/>
          <w:szCs w:val="24"/>
        </w:rPr>
        <w:t>ArbeitnehmerInnen</w:t>
      </w:r>
      <w:r w:rsidRPr="00166B98">
        <w:rPr>
          <w:rFonts w:ascii="Arial" w:hAnsi="Arial" w:cs="Arial"/>
          <w:szCs w:val="24"/>
        </w:rPr>
        <w:t xml:space="preserve"> nochmals verpflichtet 3 Wochen </w:t>
      </w:r>
      <w:r w:rsidR="00DE4FDB" w:rsidRPr="00166B98">
        <w:rPr>
          <w:rFonts w:ascii="Arial" w:hAnsi="Arial" w:cs="Arial"/>
          <w:szCs w:val="24"/>
        </w:rPr>
        <w:t>ihres</w:t>
      </w:r>
      <w:r w:rsidRPr="00166B98">
        <w:rPr>
          <w:rFonts w:ascii="Arial" w:hAnsi="Arial" w:cs="Arial"/>
          <w:szCs w:val="24"/>
        </w:rPr>
        <w:t xml:space="preserve"> laufenden Urlaubes</w:t>
      </w:r>
      <w:r w:rsidR="008067BF" w:rsidRPr="00166B98">
        <w:rPr>
          <w:rFonts w:ascii="Arial" w:hAnsi="Arial" w:cs="Arial"/>
          <w:szCs w:val="24"/>
        </w:rPr>
        <w:t xml:space="preserve"> auf Wunsch des/der </w:t>
      </w:r>
      <w:proofErr w:type="spellStart"/>
      <w:r w:rsidR="008067BF" w:rsidRPr="00166B98">
        <w:rPr>
          <w:rFonts w:ascii="Arial" w:hAnsi="Arial" w:cs="Arial"/>
          <w:szCs w:val="24"/>
        </w:rPr>
        <w:t>ArbeitgerIn</w:t>
      </w:r>
      <w:proofErr w:type="spellEnd"/>
      <w:r w:rsidR="00B132AC" w:rsidRPr="00166B98">
        <w:rPr>
          <w:rFonts w:ascii="Arial" w:hAnsi="Arial" w:cs="Arial"/>
          <w:szCs w:val="24"/>
        </w:rPr>
        <w:t xml:space="preserve"> innerhalb des </w:t>
      </w:r>
      <w:proofErr w:type="spellStart"/>
      <w:r w:rsidR="00B132AC" w:rsidRPr="00166B98">
        <w:rPr>
          <w:rFonts w:ascii="Arial" w:hAnsi="Arial" w:cs="Arial"/>
          <w:szCs w:val="24"/>
        </w:rPr>
        <w:t>Verlängerunsgzeitraumes</w:t>
      </w:r>
      <w:proofErr w:type="spellEnd"/>
      <w:r w:rsidRPr="00166B98">
        <w:rPr>
          <w:rFonts w:ascii="Arial" w:hAnsi="Arial" w:cs="Arial"/>
          <w:szCs w:val="24"/>
        </w:rPr>
        <w:t xml:space="preserve"> zu konsumieren</w:t>
      </w:r>
      <w:r w:rsidR="00B132AC" w:rsidRPr="00166B98">
        <w:rPr>
          <w:rFonts w:ascii="Arial" w:hAnsi="Arial" w:cs="Arial"/>
          <w:szCs w:val="24"/>
        </w:rPr>
        <w:t xml:space="preserve">, sofern </w:t>
      </w:r>
      <w:r w:rsidR="00DE4FDB" w:rsidRPr="00166B98">
        <w:rPr>
          <w:rFonts w:ascii="Arial" w:hAnsi="Arial" w:cs="Arial"/>
          <w:szCs w:val="24"/>
        </w:rPr>
        <w:t>sie</w:t>
      </w:r>
      <w:r w:rsidR="00B132AC" w:rsidRPr="00166B98">
        <w:rPr>
          <w:rFonts w:ascii="Arial" w:hAnsi="Arial" w:cs="Arial"/>
          <w:szCs w:val="24"/>
        </w:rPr>
        <w:t xml:space="preserve"> über ein solches Urlaubsguthaben noch verfüg</w:t>
      </w:r>
      <w:r w:rsidR="00DE4FDB" w:rsidRPr="00166B98">
        <w:rPr>
          <w:rFonts w:ascii="Arial" w:hAnsi="Arial" w:cs="Arial"/>
          <w:szCs w:val="24"/>
        </w:rPr>
        <w:t>en.</w:t>
      </w:r>
    </w:p>
    <w:bookmarkEnd w:id="18"/>
    <w:p w14:paraId="41E456F7" w14:textId="77777777" w:rsidR="00B10312" w:rsidRDefault="009B46F4" w:rsidP="009C5793">
      <w:pPr>
        <w:ind w:left="426" w:hanging="426"/>
        <w:rPr>
          <w:rFonts w:ascii="Arial" w:hAnsi="Arial" w:cs="Arial"/>
        </w:rPr>
      </w:pPr>
      <w:r w:rsidRPr="007F55DC">
        <w:rPr>
          <w:rFonts w:ascii="Arial" w:hAnsi="Arial" w:cs="Arial"/>
        </w:rPr>
        <w:br/>
      </w:r>
    </w:p>
    <w:p w14:paraId="6FE92828" w14:textId="77777777" w:rsidR="00DE4FDB" w:rsidRDefault="00DE4FDB" w:rsidP="009C5793">
      <w:pPr>
        <w:ind w:left="426" w:hanging="426"/>
        <w:rPr>
          <w:rFonts w:ascii="Arial" w:hAnsi="Arial" w:cs="Arial"/>
        </w:rPr>
      </w:pPr>
    </w:p>
    <w:p w14:paraId="5EB66BFC" w14:textId="77777777" w:rsidR="00DE4FDB" w:rsidRDefault="00DE4FDB" w:rsidP="009C5793">
      <w:pPr>
        <w:ind w:left="426" w:hanging="426"/>
        <w:rPr>
          <w:rFonts w:ascii="Arial" w:hAnsi="Arial" w:cs="Arial"/>
        </w:rPr>
      </w:pPr>
    </w:p>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19"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w:t>
      </w:r>
      <w:proofErr w:type="spellStart"/>
      <w:r w:rsidRPr="00166B98">
        <w:rPr>
          <w:rFonts w:ascii="Arial" w:hAnsi="Arial" w:cs="Arial"/>
        </w:rPr>
        <w:t>Arbeitgeber</w:t>
      </w:r>
      <w:r w:rsidR="00371BCF" w:rsidRPr="00166B98">
        <w:rPr>
          <w:rFonts w:ascii="Arial" w:hAnsi="Arial" w:cs="Arial"/>
        </w:rPr>
        <w:t>In</w:t>
      </w:r>
      <w:proofErr w:type="spellEnd"/>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19"/>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 xml:space="preserve">Der/Die </w:t>
      </w:r>
      <w:proofErr w:type="spellStart"/>
      <w:r w:rsidRPr="007F55DC">
        <w:rPr>
          <w:rFonts w:ascii="Arial" w:hAnsi="Arial" w:cs="Arial"/>
          <w:szCs w:val="24"/>
        </w:rPr>
        <w:t>BeschäftigerIn</w:t>
      </w:r>
      <w:proofErr w:type="spellEnd"/>
      <w:r w:rsidRPr="007F55DC">
        <w:rPr>
          <w:rFonts w:ascii="Arial" w:hAnsi="Arial" w:cs="Arial"/>
          <w:szCs w:val="24"/>
        </w:rPr>
        <w:t xml:space="preserve">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7777777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77777777" w:rsidR="00371BCF" w:rsidRPr="007F55DC" w:rsidRDefault="00371BCF" w:rsidP="00E91A89">
      <w:pPr>
        <w:jc w:val="center"/>
        <w:rPr>
          <w:rFonts w:ascii="Arial" w:hAnsi="Arial" w:cs="Arial"/>
          <w:b/>
          <w:lang w:val="de-AT"/>
        </w:rPr>
      </w:pP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77777777" w:rsidR="00E91A89" w:rsidRPr="007F55DC" w:rsidRDefault="00E91A89" w:rsidP="00F46F88">
            <w:pPr>
              <w:rPr>
                <w:rFonts w:ascii="Arial" w:hAnsi="Arial" w:cs="Arial"/>
              </w:rPr>
            </w:pPr>
            <w:r w:rsidRPr="007F55DC">
              <w:rPr>
                <w:rFonts w:ascii="Arial" w:hAnsi="Arial" w:cs="Arial"/>
              </w:rPr>
              <w:t>Für den Arbeiter-BR:</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77777777" w:rsidR="00E91A89" w:rsidRPr="007F55DC" w:rsidRDefault="00E91A89" w:rsidP="00F46F88">
            <w:pPr>
              <w:spacing w:before="240"/>
              <w:rPr>
                <w:rFonts w:ascii="Arial" w:hAnsi="Arial" w:cs="Arial"/>
              </w:rPr>
            </w:pPr>
            <w:r w:rsidRPr="007F55DC">
              <w:rPr>
                <w:rFonts w:ascii="Arial" w:hAnsi="Arial" w:cs="Arial"/>
              </w:rPr>
              <w:t>Für den Angestellten-BR:</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proofErr w:type="spellStart"/>
      <w:r w:rsidRPr="007F55DC">
        <w:rPr>
          <w:rFonts w:ascii="Arial" w:hAnsi="Arial" w:cs="Arial"/>
          <w:b/>
        </w:rPr>
        <w:t>Beschäftigerbetrieb</w:t>
      </w:r>
      <w:proofErr w:type="spellEnd"/>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77777777" w:rsidR="009B0A17" w:rsidRPr="007F55DC" w:rsidRDefault="009B0A17" w:rsidP="00384440">
            <w:pPr>
              <w:rPr>
                <w:rFonts w:ascii="Arial" w:hAnsi="Arial" w:cs="Arial"/>
              </w:rPr>
            </w:pPr>
            <w:r w:rsidRPr="007F55DC">
              <w:rPr>
                <w:rFonts w:ascii="Arial" w:hAnsi="Arial" w:cs="Arial"/>
              </w:rPr>
              <w:t>Für den Arbeiter-BR:</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7777777" w:rsidR="009B0A17" w:rsidRPr="007F55DC" w:rsidRDefault="009B0A17" w:rsidP="00384440">
            <w:pPr>
              <w:spacing w:before="240"/>
              <w:rPr>
                <w:rFonts w:ascii="Arial" w:hAnsi="Arial" w:cs="Arial"/>
              </w:rPr>
            </w:pPr>
            <w:r w:rsidRPr="007F55DC">
              <w:rPr>
                <w:rFonts w:ascii="Arial" w:hAnsi="Arial" w:cs="Arial"/>
              </w:rPr>
              <w:t>Für den Angestellten-BR:</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77777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r w:rsidR="003B5B89" w:rsidRPr="007F55DC">
        <w:rPr>
          <w:rFonts w:ascii="Arial" w:hAnsi="Arial" w:cs="Arial"/>
          <w:b/>
          <w:szCs w:val="24"/>
        </w:rPr>
        <w:t>…………………….</w:t>
      </w:r>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77777777" w:rsidR="003674EE" w:rsidRPr="007F55DC" w:rsidRDefault="003674EE" w:rsidP="003674EE">
      <w:pPr>
        <w:jc w:val="center"/>
        <w:rPr>
          <w:rFonts w:ascii="Arial" w:hAnsi="Arial" w:cs="Arial"/>
          <w:b/>
        </w:rPr>
      </w:pPr>
      <w:r w:rsidRPr="007F55DC">
        <w:rPr>
          <w:rFonts w:ascii="Arial" w:hAnsi="Arial" w:cs="Arial"/>
          <w:b/>
        </w:rPr>
        <w:t xml:space="preserve">Gewerkschaft </w:t>
      </w:r>
      <w:r w:rsidR="003B5B89" w:rsidRPr="007F55DC">
        <w:rPr>
          <w:rFonts w:ascii="Arial" w:hAnsi="Arial" w:cs="Arial"/>
          <w:b/>
        </w:rPr>
        <w:t>…………………</w:t>
      </w:r>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77777777"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 ……………</w:t>
      </w:r>
    </w:p>
    <w:p w14:paraId="407B7663" w14:textId="77777777"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r w:rsidR="00741EC6" w:rsidRPr="007F55DC">
        <w:rPr>
          <w:rFonts w:ascii="Arial" w:hAnsi="Arial"/>
          <w:sz w:val="28"/>
          <w:szCs w:val="28"/>
        </w:rPr>
        <w:t>…</w:t>
      </w:r>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77777777" w:rsidR="001B71F1" w:rsidRPr="007F55DC" w:rsidRDefault="00E91A89" w:rsidP="00FB1C4A">
      <w:pPr>
        <w:spacing w:before="160" w:after="40"/>
        <w:rPr>
          <w:rFonts w:ascii="Arial" w:hAnsi="Arial" w:cs="Arial"/>
        </w:rPr>
      </w:pPr>
      <w:r w:rsidRPr="007F55DC">
        <w:rPr>
          <w:rFonts w:ascii="Arial" w:hAnsi="Arial" w:cs="Arial"/>
        </w:rPr>
        <w:t>Beilage: Wirtschaftliche Begründung</w:t>
      </w:r>
    </w:p>
    <w:sectPr w:rsidR="001B71F1" w:rsidRPr="007F55DC" w:rsidSect="002C1920">
      <w:headerReference w:type="default" r:id="rId7"/>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E503" w14:textId="77777777" w:rsidR="00E844FB" w:rsidRDefault="00E844FB">
      <w:r>
        <w:separator/>
      </w:r>
    </w:p>
  </w:endnote>
  <w:endnote w:type="continuationSeparator" w:id="0">
    <w:p w14:paraId="6ADFBDA5" w14:textId="77777777" w:rsidR="00E844FB" w:rsidRDefault="00E8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735A" w14:textId="77777777" w:rsidR="00E844FB" w:rsidRDefault="00E844FB">
      <w:r>
        <w:separator/>
      </w:r>
    </w:p>
  </w:footnote>
  <w:footnote w:type="continuationSeparator" w:id="0">
    <w:p w14:paraId="35F0184C" w14:textId="77777777" w:rsidR="00E844FB" w:rsidRDefault="00E8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77777777" w:rsidR="009012FC" w:rsidRDefault="009012F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857D9B">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213F7"/>
    <w:rsid w:val="0002508E"/>
    <w:rsid w:val="00036D2B"/>
    <w:rsid w:val="00037E20"/>
    <w:rsid w:val="00040757"/>
    <w:rsid w:val="00052B0A"/>
    <w:rsid w:val="00054B8C"/>
    <w:rsid w:val="00067846"/>
    <w:rsid w:val="000737C3"/>
    <w:rsid w:val="00087DC2"/>
    <w:rsid w:val="00090362"/>
    <w:rsid w:val="000A7081"/>
    <w:rsid w:val="000B2259"/>
    <w:rsid w:val="000C14C6"/>
    <w:rsid w:val="000C537D"/>
    <w:rsid w:val="000C5DDC"/>
    <w:rsid w:val="000D452F"/>
    <w:rsid w:val="000E4E6C"/>
    <w:rsid w:val="00107042"/>
    <w:rsid w:val="0011423E"/>
    <w:rsid w:val="00116A9A"/>
    <w:rsid w:val="001174B8"/>
    <w:rsid w:val="00124AE7"/>
    <w:rsid w:val="00137A6D"/>
    <w:rsid w:val="00140FCF"/>
    <w:rsid w:val="00166B98"/>
    <w:rsid w:val="00183579"/>
    <w:rsid w:val="00192EF4"/>
    <w:rsid w:val="00193794"/>
    <w:rsid w:val="001A42AA"/>
    <w:rsid w:val="001B71F1"/>
    <w:rsid w:val="00201470"/>
    <w:rsid w:val="00203374"/>
    <w:rsid w:val="00203F30"/>
    <w:rsid w:val="00213E82"/>
    <w:rsid w:val="0022553D"/>
    <w:rsid w:val="00231CB2"/>
    <w:rsid w:val="00247B56"/>
    <w:rsid w:val="00280D95"/>
    <w:rsid w:val="00296C14"/>
    <w:rsid w:val="002A6EC4"/>
    <w:rsid w:val="002C1920"/>
    <w:rsid w:val="002D19C1"/>
    <w:rsid w:val="002D7536"/>
    <w:rsid w:val="003009A6"/>
    <w:rsid w:val="00310FCA"/>
    <w:rsid w:val="00316A2E"/>
    <w:rsid w:val="00341A6E"/>
    <w:rsid w:val="00344798"/>
    <w:rsid w:val="003674EE"/>
    <w:rsid w:val="00371BCF"/>
    <w:rsid w:val="00384440"/>
    <w:rsid w:val="00387998"/>
    <w:rsid w:val="00393854"/>
    <w:rsid w:val="003B5B89"/>
    <w:rsid w:val="003C21E4"/>
    <w:rsid w:val="003C2228"/>
    <w:rsid w:val="003C3084"/>
    <w:rsid w:val="003C5506"/>
    <w:rsid w:val="003C7512"/>
    <w:rsid w:val="003D030C"/>
    <w:rsid w:val="00400DDB"/>
    <w:rsid w:val="00406B07"/>
    <w:rsid w:val="00417327"/>
    <w:rsid w:val="00431717"/>
    <w:rsid w:val="0044293F"/>
    <w:rsid w:val="00445201"/>
    <w:rsid w:val="00451F43"/>
    <w:rsid w:val="0046316E"/>
    <w:rsid w:val="004770E3"/>
    <w:rsid w:val="00487E3A"/>
    <w:rsid w:val="00497AF1"/>
    <w:rsid w:val="004B23F3"/>
    <w:rsid w:val="004C7C8F"/>
    <w:rsid w:val="004E3038"/>
    <w:rsid w:val="004F4D91"/>
    <w:rsid w:val="004F5862"/>
    <w:rsid w:val="004F77C5"/>
    <w:rsid w:val="0050647E"/>
    <w:rsid w:val="0051031E"/>
    <w:rsid w:val="0052386E"/>
    <w:rsid w:val="00545794"/>
    <w:rsid w:val="00554EAF"/>
    <w:rsid w:val="00557A5B"/>
    <w:rsid w:val="00571D02"/>
    <w:rsid w:val="005A4651"/>
    <w:rsid w:val="005B3D6B"/>
    <w:rsid w:val="005B5FA5"/>
    <w:rsid w:val="005D4774"/>
    <w:rsid w:val="005E13ED"/>
    <w:rsid w:val="0060215B"/>
    <w:rsid w:val="006033DF"/>
    <w:rsid w:val="0065181C"/>
    <w:rsid w:val="00655015"/>
    <w:rsid w:val="00655DBD"/>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0DD2"/>
    <w:rsid w:val="008067BF"/>
    <w:rsid w:val="0080704A"/>
    <w:rsid w:val="00833193"/>
    <w:rsid w:val="00833F59"/>
    <w:rsid w:val="0084071B"/>
    <w:rsid w:val="008425FA"/>
    <w:rsid w:val="00844B18"/>
    <w:rsid w:val="0084505A"/>
    <w:rsid w:val="00845246"/>
    <w:rsid w:val="00846CF9"/>
    <w:rsid w:val="00853953"/>
    <w:rsid w:val="00857D9B"/>
    <w:rsid w:val="00862DDC"/>
    <w:rsid w:val="0086653C"/>
    <w:rsid w:val="008770EE"/>
    <w:rsid w:val="008854DF"/>
    <w:rsid w:val="008C11E9"/>
    <w:rsid w:val="008C2B97"/>
    <w:rsid w:val="008F26C5"/>
    <w:rsid w:val="008F3693"/>
    <w:rsid w:val="009012FC"/>
    <w:rsid w:val="00903111"/>
    <w:rsid w:val="00915C00"/>
    <w:rsid w:val="00924078"/>
    <w:rsid w:val="00926D3E"/>
    <w:rsid w:val="009300D5"/>
    <w:rsid w:val="0094336F"/>
    <w:rsid w:val="00954A1D"/>
    <w:rsid w:val="009552A9"/>
    <w:rsid w:val="00966F43"/>
    <w:rsid w:val="00983191"/>
    <w:rsid w:val="009A7E06"/>
    <w:rsid w:val="009B0A17"/>
    <w:rsid w:val="009B46F4"/>
    <w:rsid w:val="009B5214"/>
    <w:rsid w:val="009B7C8A"/>
    <w:rsid w:val="009C5793"/>
    <w:rsid w:val="009F3380"/>
    <w:rsid w:val="00A07088"/>
    <w:rsid w:val="00A2398C"/>
    <w:rsid w:val="00A26620"/>
    <w:rsid w:val="00A34844"/>
    <w:rsid w:val="00A36C6A"/>
    <w:rsid w:val="00A42C5B"/>
    <w:rsid w:val="00A60F15"/>
    <w:rsid w:val="00A66887"/>
    <w:rsid w:val="00A82C0F"/>
    <w:rsid w:val="00A8787C"/>
    <w:rsid w:val="00AD6850"/>
    <w:rsid w:val="00AF2B3F"/>
    <w:rsid w:val="00AF7016"/>
    <w:rsid w:val="00B10312"/>
    <w:rsid w:val="00B11451"/>
    <w:rsid w:val="00B132AC"/>
    <w:rsid w:val="00B1664D"/>
    <w:rsid w:val="00B21C7A"/>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7F41"/>
    <w:rsid w:val="00C373F4"/>
    <w:rsid w:val="00C44811"/>
    <w:rsid w:val="00C45A64"/>
    <w:rsid w:val="00C66D27"/>
    <w:rsid w:val="00C67873"/>
    <w:rsid w:val="00C67A77"/>
    <w:rsid w:val="00C80C65"/>
    <w:rsid w:val="00C81D25"/>
    <w:rsid w:val="00C92B93"/>
    <w:rsid w:val="00CA025C"/>
    <w:rsid w:val="00CA3697"/>
    <w:rsid w:val="00CA51DC"/>
    <w:rsid w:val="00CB49FB"/>
    <w:rsid w:val="00CC52E0"/>
    <w:rsid w:val="00CC54D1"/>
    <w:rsid w:val="00CC5AB9"/>
    <w:rsid w:val="00CC7C08"/>
    <w:rsid w:val="00CE092E"/>
    <w:rsid w:val="00CE568A"/>
    <w:rsid w:val="00D03BFA"/>
    <w:rsid w:val="00D316B8"/>
    <w:rsid w:val="00D376BD"/>
    <w:rsid w:val="00D4420B"/>
    <w:rsid w:val="00D557D1"/>
    <w:rsid w:val="00D64C13"/>
    <w:rsid w:val="00D7248C"/>
    <w:rsid w:val="00D860DA"/>
    <w:rsid w:val="00D921A1"/>
    <w:rsid w:val="00D92233"/>
    <w:rsid w:val="00DA24F2"/>
    <w:rsid w:val="00DA690A"/>
    <w:rsid w:val="00DE37DA"/>
    <w:rsid w:val="00DE4FDB"/>
    <w:rsid w:val="00E02422"/>
    <w:rsid w:val="00E04524"/>
    <w:rsid w:val="00E163ED"/>
    <w:rsid w:val="00E2021B"/>
    <w:rsid w:val="00E316A5"/>
    <w:rsid w:val="00E31DF7"/>
    <w:rsid w:val="00E4258D"/>
    <w:rsid w:val="00E50D9E"/>
    <w:rsid w:val="00E74A47"/>
    <w:rsid w:val="00E844FB"/>
    <w:rsid w:val="00E86844"/>
    <w:rsid w:val="00E91A89"/>
    <w:rsid w:val="00EB0B3D"/>
    <w:rsid w:val="00EB767D"/>
    <w:rsid w:val="00EC12CE"/>
    <w:rsid w:val="00EC43BB"/>
    <w:rsid w:val="00EC43C4"/>
    <w:rsid w:val="00EE599F"/>
    <w:rsid w:val="00EE74CF"/>
    <w:rsid w:val="00EF5308"/>
    <w:rsid w:val="00EF69F6"/>
    <w:rsid w:val="00F07AD7"/>
    <w:rsid w:val="00F40C7A"/>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fe2d222d6a87488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2911</Words>
  <Characters>18345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Gasteiger Georg</cp:lastModifiedBy>
  <cp:revision>2</cp:revision>
  <cp:lastPrinted>2020-03-14T20:09:00Z</cp:lastPrinted>
  <dcterms:created xsi:type="dcterms:W3CDTF">2020-03-17T11:17:00Z</dcterms:created>
  <dcterms:modified xsi:type="dcterms:W3CDTF">2020-03-17T11:17:00Z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